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5D" w:rsidRPr="009E6894" w:rsidRDefault="0084575D" w:rsidP="0084575D">
      <w:pPr>
        <w:jc w:val="center"/>
        <w:rPr>
          <w:b/>
          <w:bCs/>
          <w:color w:val="000000" w:themeColor="text1"/>
        </w:rPr>
      </w:pPr>
      <w:r w:rsidRPr="009E6894">
        <w:rPr>
          <w:b/>
          <w:color w:val="000000" w:themeColor="text1"/>
        </w:rPr>
        <w:t xml:space="preserve">Тема урока: </w:t>
      </w:r>
      <w:r w:rsidRPr="009E6894">
        <w:rPr>
          <w:b/>
          <w:bCs/>
          <w:color w:val="000000" w:themeColor="text1"/>
        </w:rPr>
        <w:t>Судебная власть в РФ и прокуратура РФ</w:t>
      </w:r>
    </w:p>
    <w:p w:rsidR="0084575D" w:rsidRPr="009E6894" w:rsidRDefault="0084575D" w:rsidP="0084575D">
      <w:pPr>
        <w:jc w:val="center"/>
        <w:rPr>
          <w:b/>
          <w:bCs/>
          <w:color w:val="000000" w:themeColor="text1"/>
        </w:rPr>
      </w:pPr>
    </w:p>
    <w:p w:rsidR="0084575D" w:rsidRPr="009E6894" w:rsidRDefault="0084575D" w:rsidP="0084575D">
      <w:pPr>
        <w:jc w:val="center"/>
        <w:rPr>
          <w:b/>
          <w:bCs/>
          <w:color w:val="000000" w:themeColor="text1"/>
        </w:rPr>
      </w:pPr>
      <w:r w:rsidRPr="009E6894">
        <w:rPr>
          <w:b/>
          <w:bCs/>
          <w:color w:val="000000" w:themeColor="text1"/>
        </w:rPr>
        <w:t>План лекции:</w:t>
      </w:r>
    </w:p>
    <w:p w:rsidR="0084575D" w:rsidRPr="009E6894" w:rsidRDefault="0084575D" w:rsidP="0084575D">
      <w:pPr>
        <w:pStyle w:val="a3"/>
        <w:rPr>
          <w:color w:val="000000" w:themeColor="text1"/>
        </w:rPr>
      </w:pPr>
      <w:r w:rsidRPr="009E6894">
        <w:rPr>
          <w:color w:val="000000" w:themeColor="text1"/>
        </w:rPr>
        <w:t xml:space="preserve">1)Судебная  система РФ. </w:t>
      </w:r>
    </w:p>
    <w:p w:rsidR="0084575D" w:rsidRPr="009E6894" w:rsidRDefault="0084575D" w:rsidP="0084575D">
      <w:pPr>
        <w:pStyle w:val="a3"/>
        <w:rPr>
          <w:color w:val="000000" w:themeColor="text1"/>
        </w:rPr>
      </w:pPr>
      <w:r w:rsidRPr="009E6894">
        <w:rPr>
          <w:color w:val="000000" w:themeColor="text1"/>
        </w:rPr>
        <w:t>2)Прокуратура РФ</w:t>
      </w:r>
    </w:p>
    <w:p w:rsidR="0084575D" w:rsidRPr="009E6894" w:rsidRDefault="0084575D" w:rsidP="0084575D">
      <w:pPr>
        <w:rPr>
          <w:b/>
          <w:i/>
          <w:color w:val="000000" w:themeColor="text1"/>
        </w:rPr>
      </w:pPr>
    </w:p>
    <w:p w:rsidR="0084575D" w:rsidRPr="009E6894" w:rsidRDefault="0084575D" w:rsidP="0084575D">
      <w:pPr>
        <w:rPr>
          <w:b/>
          <w:i/>
          <w:color w:val="000000" w:themeColor="text1"/>
        </w:rPr>
      </w:pPr>
    </w:p>
    <w:p w:rsidR="0084575D" w:rsidRPr="009E6894" w:rsidRDefault="0084575D" w:rsidP="0084575D">
      <w:pPr>
        <w:pStyle w:val="a5"/>
        <w:spacing w:after="0"/>
        <w:jc w:val="center"/>
        <w:rPr>
          <w:b/>
          <w:bCs/>
          <w:color w:val="000000" w:themeColor="text1"/>
        </w:rPr>
      </w:pPr>
      <w:r w:rsidRPr="009E6894">
        <w:rPr>
          <w:b/>
          <w:bCs/>
          <w:color w:val="000000" w:themeColor="text1"/>
        </w:rPr>
        <w:t>Судебная  система РФ.</w:t>
      </w:r>
    </w:p>
    <w:p w:rsidR="0084575D" w:rsidRPr="009E6894" w:rsidRDefault="0084575D" w:rsidP="0084575D">
      <w:pPr>
        <w:pStyle w:val="a5"/>
        <w:spacing w:after="0"/>
        <w:jc w:val="center"/>
        <w:rPr>
          <w:b/>
          <w:bCs/>
          <w:color w:val="000000" w:themeColor="text1"/>
        </w:rPr>
      </w:pPr>
      <w:r w:rsidRPr="009E6894">
        <w:rPr>
          <w:b/>
          <w:bCs/>
          <w:color w:val="000000" w:themeColor="text1"/>
        </w:rPr>
        <w:t>Принципы правосудия:</w:t>
      </w:r>
    </w:p>
    <w:p w:rsidR="0084575D" w:rsidRPr="009E6894" w:rsidRDefault="0084575D" w:rsidP="0084575D">
      <w:pPr>
        <w:pStyle w:val="a3"/>
        <w:ind w:firstLine="851"/>
        <w:jc w:val="both"/>
        <w:rPr>
          <w:color w:val="000000" w:themeColor="text1"/>
        </w:rPr>
      </w:pPr>
      <w:r w:rsidRPr="009E6894">
        <w:rPr>
          <w:color w:val="000000" w:themeColor="text1"/>
        </w:rPr>
        <w:t>Правосудие — это деятельность судов по обоснованному и справедливому рассмотрению и разрешению гражданских, уголовных, арбитражных и дел, осуществляемая в особом процессуальном порядке при неуклонном соблюдении Конституции и законов РФ. Правосудие осуществляется в соответствии  с определенными принципами. Принципы правосудия — это мировоззренческие идеи высокой степени общности, определяющие должное и сущее в построении и деятельности органов правосудия. Принципы правосудия находят закрепление в различных  законодательных актах: Конституции РФ, законе о судебной системе, процессуальных кодексах.</w:t>
      </w:r>
    </w:p>
    <w:p w:rsidR="0084575D" w:rsidRPr="009E6894" w:rsidRDefault="0084575D" w:rsidP="0084575D">
      <w:pPr>
        <w:pStyle w:val="a3"/>
        <w:jc w:val="center"/>
        <w:rPr>
          <w:b/>
          <w:color w:val="000000" w:themeColor="text1"/>
        </w:rPr>
      </w:pPr>
    </w:p>
    <w:p w:rsidR="0084575D" w:rsidRPr="009E6894" w:rsidRDefault="0084575D" w:rsidP="0084575D">
      <w:pPr>
        <w:pStyle w:val="a3"/>
        <w:jc w:val="center"/>
        <w:rPr>
          <w:b/>
          <w:color w:val="000000" w:themeColor="text1"/>
        </w:rPr>
      </w:pPr>
      <w:r w:rsidRPr="009E6894">
        <w:rPr>
          <w:b/>
          <w:color w:val="000000" w:themeColor="text1"/>
        </w:rPr>
        <w:t>Конституционный суд</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rStyle w:val="a7"/>
          <w:color w:val="000000" w:themeColor="text1"/>
          <w:bdr w:val="none" w:sz="0" w:space="0" w:color="auto" w:frame="1"/>
        </w:rPr>
        <w:t>Конституционный Суд РФ</w:t>
      </w:r>
      <w:r w:rsidRPr="009E6894">
        <w:rPr>
          <w:rStyle w:val="apple-converted-space"/>
          <w:color w:val="000000" w:themeColor="text1"/>
          <w:bdr w:val="none" w:sz="0" w:space="0" w:color="auto" w:frame="1"/>
        </w:rPr>
        <w:t> </w:t>
      </w:r>
      <w:r w:rsidRPr="009E6894">
        <w:rPr>
          <w:color w:val="000000" w:themeColor="text1"/>
          <w:bdr w:val="none" w:sz="0" w:space="0" w:color="auto" w:frame="1"/>
        </w:rPr>
        <w:t>- судебный орган конституционного контроля, самостоятельно и независимо осуществляющий судебную власть посредством конституционного судопроизводства. Полномочия, порядок образования и деятельности Конституционного Суда РФ определяются Конституцией РФ (</w:t>
      </w:r>
      <w:r w:rsidRPr="009E6894">
        <w:rPr>
          <w:rStyle w:val="a7"/>
          <w:color w:val="000000" w:themeColor="text1"/>
          <w:bdr w:val="none" w:sz="0" w:space="0" w:color="auto" w:frame="1"/>
        </w:rPr>
        <w:t>ст. 125</w:t>
      </w:r>
      <w:r w:rsidRPr="009E6894">
        <w:rPr>
          <w:color w:val="000000" w:themeColor="text1"/>
          <w:bdr w:val="none" w:sz="0" w:space="0" w:color="auto" w:frame="1"/>
        </w:rPr>
        <w:t>) и</w:t>
      </w:r>
      <w:r w:rsidRPr="009E6894">
        <w:rPr>
          <w:rStyle w:val="apple-converted-space"/>
          <w:color w:val="000000" w:themeColor="text1"/>
          <w:bdr w:val="none" w:sz="0" w:space="0" w:color="auto" w:frame="1"/>
        </w:rPr>
        <w:t> </w:t>
      </w:r>
      <w:r w:rsidRPr="009E6894">
        <w:rPr>
          <w:rStyle w:val="a7"/>
          <w:color w:val="000000" w:themeColor="text1"/>
          <w:bdr w:val="none" w:sz="0" w:space="0" w:color="auto" w:frame="1"/>
        </w:rPr>
        <w:t>ФКЗ "О Конституционном Суде РФ"</w:t>
      </w:r>
      <w:r w:rsidRPr="009E6894">
        <w:rPr>
          <w:color w:val="000000" w:themeColor="text1"/>
          <w:bdr w:val="none" w:sz="0" w:space="0" w:color="auto" w:frame="1"/>
        </w:rPr>
        <w:t xml:space="preserve">от 21 июля 1994 г. (ред. от 5 февраля 2007 г.). </w:t>
      </w:r>
      <w:r w:rsidRPr="009E6894">
        <w:rPr>
          <w:rStyle w:val="a7"/>
          <w:color w:val="000000" w:themeColor="text1"/>
          <w:bdr w:val="none" w:sz="0" w:space="0" w:color="auto" w:frame="1"/>
        </w:rPr>
        <w:t xml:space="preserve">Конституционный Суд РФ состоит </w:t>
      </w:r>
      <w:r w:rsidRPr="009E6894">
        <w:rPr>
          <w:rStyle w:val="a7"/>
          <w:i/>
          <w:color w:val="000000" w:themeColor="text1"/>
          <w:bdr w:val="none" w:sz="0" w:space="0" w:color="auto" w:frame="1"/>
        </w:rPr>
        <w:t>из 19 судей</w:t>
      </w:r>
      <w:r w:rsidRPr="009E6894">
        <w:rPr>
          <w:i/>
          <w:color w:val="000000" w:themeColor="text1"/>
          <w:bdr w:val="none" w:sz="0" w:space="0" w:color="auto" w:frame="1"/>
        </w:rPr>
        <w:t>,</w:t>
      </w:r>
      <w:r w:rsidRPr="009E6894">
        <w:rPr>
          <w:rStyle w:val="apple-converted-space"/>
          <w:i/>
          <w:color w:val="000000" w:themeColor="text1"/>
          <w:bdr w:val="none" w:sz="0" w:space="0" w:color="auto" w:frame="1"/>
        </w:rPr>
        <w:t> </w:t>
      </w:r>
      <w:r w:rsidRPr="009E6894">
        <w:rPr>
          <w:rStyle w:val="a4"/>
          <w:b/>
          <w:bCs/>
          <w:color w:val="000000" w:themeColor="text1"/>
          <w:bdr w:val="none" w:sz="0" w:space="0" w:color="auto" w:frame="1"/>
        </w:rPr>
        <w:t>назначаемых на должность Советом Федерации по представлению Президента РФ</w:t>
      </w:r>
      <w:r w:rsidRPr="009E6894">
        <w:rPr>
          <w:i/>
          <w:color w:val="000000" w:themeColor="text1"/>
          <w:bdr w:val="none" w:sz="0" w:space="0" w:color="auto" w:frame="1"/>
        </w:rPr>
        <w:t xml:space="preserve">. Конституционный Суд </w:t>
      </w:r>
      <w:r w:rsidRPr="009E6894">
        <w:rPr>
          <w:rStyle w:val="a7"/>
          <w:i/>
          <w:color w:val="000000" w:themeColor="text1"/>
          <w:bdr w:val="none" w:sz="0" w:space="0" w:color="auto" w:frame="1"/>
        </w:rPr>
        <w:t>вправе осуществлять свою деятельность при наличии в его составе не менее трех четвертей от общего числа судей</w:t>
      </w:r>
      <w:r w:rsidRPr="009E6894">
        <w:rPr>
          <w:i/>
          <w:color w:val="000000" w:themeColor="text1"/>
          <w:bdr w:val="none" w:sz="0" w:space="0" w:color="auto" w:frame="1"/>
        </w:rPr>
        <w:t>.</w:t>
      </w:r>
      <w:r w:rsidRPr="009E6894">
        <w:rPr>
          <w:rStyle w:val="apple-converted-space"/>
          <w:i/>
          <w:color w:val="000000" w:themeColor="text1"/>
          <w:bdr w:val="none" w:sz="0" w:space="0" w:color="auto" w:frame="1"/>
        </w:rPr>
        <w:t> </w:t>
      </w:r>
      <w:r w:rsidRPr="009E6894">
        <w:rPr>
          <w:rStyle w:val="a4"/>
          <w:b/>
          <w:bCs/>
          <w:color w:val="000000" w:themeColor="text1"/>
          <w:bdr w:val="none" w:sz="0" w:space="0" w:color="auto" w:frame="1"/>
        </w:rPr>
        <w:t xml:space="preserve">Полномочия Конституционного Суда, судьи Конституционного Суда Российской Федерации не ограничены сроком. </w:t>
      </w:r>
      <w:r w:rsidRPr="009E6894">
        <w:rPr>
          <w:rStyle w:val="a7"/>
          <w:i/>
          <w:color w:val="000000" w:themeColor="text1"/>
          <w:bdr w:val="none" w:sz="0" w:space="0" w:color="auto" w:frame="1"/>
        </w:rPr>
        <w:t>Предельный</w:t>
      </w:r>
      <w:r w:rsidRPr="009E6894">
        <w:rPr>
          <w:rStyle w:val="a7"/>
          <w:color w:val="000000" w:themeColor="text1"/>
          <w:bdr w:val="none" w:sz="0" w:space="0" w:color="auto" w:frame="1"/>
        </w:rPr>
        <w:t xml:space="preserve"> возраст</w:t>
      </w:r>
      <w:r w:rsidRPr="009E6894">
        <w:rPr>
          <w:rStyle w:val="apple-converted-space"/>
          <w:color w:val="000000" w:themeColor="text1"/>
          <w:bdr w:val="none" w:sz="0" w:space="0" w:color="auto" w:frame="1"/>
        </w:rPr>
        <w:t> </w:t>
      </w:r>
      <w:r w:rsidRPr="009E6894">
        <w:rPr>
          <w:color w:val="000000" w:themeColor="text1"/>
          <w:bdr w:val="none" w:sz="0" w:space="0" w:color="auto" w:frame="1"/>
        </w:rPr>
        <w:t>пребывания в должности судьи Конституционного Суда Российской Федерации -</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семьдесят лет</w:t>
      </w:r>
      <w:r w:rsidRPr="009E6894">
        <w:rPr>
          <w:color w:val="000000" w:themeColor="text1"/>
          <w:bdr w:val="none" w:sz="0" w:space="0" w:color="auto" w:frame="1"/>
        </w:rPr>
        <w:t xml:space="preserve">. Судья Конституционного Суда Российской Федерации считается вступившим в должность с момента принятия им присяги. Его полномочия прекращаются в последний день месяца, в котором ему исполняется семьдесят лет. Судья Конституционного Суда Российской Федерации, достигший предельного возраста пребывания в должности судьи, продолжает исполнять обязанности судьи до принятия итогового решения по делу, начатому с его участием, или до назначения на должность нового судьи. </w:t>
      </w:r>
      <w:r w:rsidRPr="009E6894">
        <w:rPr>
          <w:rStyle w:val="a4"/>
          <w:b/>
          <w:bCs/>
          <w:color w:val="000000" w:themeColor="text1"/>
          <w:bdr w:val="none" w:sz="0" w:space="0" w:color="auto" w:frame="1"/>
        </w:rPr>
        <w:t>Конституционный Суд имеет широкие полномочия.</w:t>
      </w:r>
      <w:r w:rsidRPr="009E6894">
        <w:rPr>
          <w:rStyle w:val="apple-converted-space"/>
          <w:color w:val="000000" w:themeColor="text1"/>
          <w:bdr w:val="none" w:sz="0" w:space="0" w:color="auto" w:frame="1"/>
        </w:rPr>
        <w:t> </w:t>
      </w:r>
      <w:r w:rsidRPr="009E6894">
        <w:rPr>
          <w:rStyle w:val="a7"/>
          <w:color w:val="000000" w:themeColor="text1"/>
          <w:bdr w:val="none" w:sz="0" w:space="0" w:color="auto" w:frame="1"/>
        </w:rPr>
        <w:t>В целях</w:t>
      </w:r>
      <w:r w:rsidRPr="009E6894">
        <w:rPr>
          <w:rStyle w:val="apple-converted-space"/>
          <w:color w:val="000000" w:themeColor="text1"/>
          <w:bdr w:val="none" w:sz="0" w:space="0" w:color="auto" w:frame="1"/>
        </w:rPr>
        <w:t> </w:t>
      </w:r>
      <w:r w:rsidRPr="009E6894">
        <w:rPr>
          <w:color w:val="000000" w:themeColor="text1"/>
          <w:bdr w:val="none" w:sz="0" w:space="0" w:color="auto" w:frame="1"/>
        </w:rPr>
        <w:t>защиты основ конституционного строя, основных прав и свобод человека и гражданина, обеспечения верховенства и прямого действия Конституции РФ на всей ее территории</w:t>
      </w:r>
      <w:r w:rsidRPr="009E6894">
        <w:rPr>
          <w:rStyle w:val="apple-converted-space"/>
          <w:color w:val="000000" w:themeColor="text1"/>
          <w:bdr w:val="none" w:sz="0" w:space="0" w:color="auto" w:frame="1"/>
        </w:rPr>
        <w:t> </w:t>
      </w:r>
      <w:r w:rsidRPr="009E6894">
        <w:rPr>
          <w:rStyle w:val="a7"/>
          <w:color w:val="000000" w:themeColor="text1"/>
          <w:bdr w:val="none" w:sz="0" w:space="0" w:color="auto" w:frame="1"/>
        </w:rPr>
        <w:t>Конституционный Суд РФ:</w:t>
      </w:r>
    </w:p>
    <w:p w:rsidR="0084575D" w:rsidRPr="009E6894" w:rsidRDefault="0084575D" w:rsidP="0084575D">
      <w:pPr>
        <w:pStyle w:val="consnormal"/>
        <w:shd w:val="clear" w:color="auto" w:fill="FFFFFF"/>
        <w:spacing w:before="0" w:beforeAutospacing="0" w:after="0" w:afterAutospacing="0" w:line="351" w:lineRule="atLeast"/>
        <w:jc w:val="both"/>
        <w:rPr>
          <w:rFonts w:ascii="Arial" w:hAnsi="Arial" w:cs="Arial"/>
          <w:color w:val="000000" w:themeColor="text1"/>
        </w:rPr>
      </w:pPr>
      <w:r w:rsidRPr="009E6894">
        <w:rPr>
          <w:color w:val="000000" w:themeColor="text1"/>
          <w:bdr w:val="none" w:sz="0" w:space="0" w:color="auto" w:frame="1"/>
        </w:rPr>
        <w:t>1)</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разрешает дела о соответствиии Конституции РФ</w:t>
      </w:r>
      <w:r w:rsidRPr="009E6894">
        <w:rPr>
          <w:color w:val="000000" w:themeColor="text1"/>
          <w:bdr w:val="none" w:sz="0" w:space="0" w:color="auto" w:frame="1"/>
        </w:rPr>
        <w:t>:</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color w:val="000000" w:themeColor="text1"/>
          <w:bdr w:val="none" w:sz="0" w:space="0" w:color="auto" w:frame="1"/>
        </w:rPr>
        <w:t>а) ФЗ, нормативных актов Президента РФ, Совета Федерации, Гос. Думы, Правительства РФ;</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color w:val="000000" w:themeColor="text1"/>
          <w:bdr w:val="none" w:sz="0" w:space="0" w:color="auto" w:frame="1"/>
        </w:rPr>
        <w:lastRenderedPageBreak/>
        <w:t>б) конституций республик, уставов, а также законов и иных нормативных актов субъектов РФ, изданных по вопросам, относящимся к ведению органов гос. власти РФ и совместному ведению органов гос. власти РФ и органов гос. власти ее субъектов;</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color w:val="000000" w:themeColor="text1"/>
          <w:bdr w:val="none" w:sz="0" w:space="0" w:color="auto" w:frame="1"/>
        </w:rPr>
        <w:t>в) договоров между органами гос. власти РФ и органами гос. власти ее субъектов, договоров между органами гос. власти субъектов РФ;</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color w:val="000000" w:themeColor="text1"/>
          <w:bdr w:val="none" w:sz="0" w:space="0" w:color="auto" w:frame="1"/>
        </w:rPr>
        <w:t>г) не вступивших в силу международных договоров РФ;</w:t>
      </w:r>
    </w:p>
    <w:p w:rsidR="0084575D" w:rsidRPr="009E6894" w:rsidRDefault="0084575D" w:rsidP="0084575D">
      <w:pPr>
        <w:pStyle w:val="consnormal"/>
        <w:shd w:val="clear" w:color="auto" w:fill="FFFFFF"/>
        <w:spacing w:before="0" w:beforeAutospacing="0" w:after="0" w:afterAutospacing="0" w:line="351" w:lineRule="atLeast"/>
        <w:jc w:val="both"/>
        <w:rPr>
          <w:rFonts w:ascii="Arial" w:hAnsi="Arial" w:cs="Arial"/>
          <w:color w:val="000000" w:themeColor="text1"/>
        </w:rPr>
      </w:pPr>
      <w:r w:rsidRPr="009E6894">
        <w:rPr>
          <w:color w:val="000000" w:themeColor="text1"/>
          <w:bdr w:val="none" w:sz="0" w:space="0" w:color="auto" w:frame="1"/>
        </w:rPr>
        <w:t>2)</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разрешает споры о компетенции</w:t>
      </w:r>
      <w:r w:rsidRPr="009E6894">
        <w:rPr>
          <w:color w:val="000000" w:themeColor="text1"/>
          <w:bdr w:val="none" w:sz="0" w:space="0" w:color="auto" w:frame="1"/>
        </w:rPr>
        <w:t>:</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color w:val="000000" w:themeColor="text1"/>
          <w:bdr w:val="none" w:sz="0" w:space="0" w:color="auto" w:frame="1"/>
        </w:rPr>
        <w:t>а) между федеральными органами гос. власти;</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color w:val="000000" w:themeColor="text1"/>
          <w:bdr w:val="none" w:sz="0" w:space="0" w:color="auto" w:frame="1"/>
        </w:rPr>
        <w:t>б) между органами гос. власти РФ и органами гос. власти ее субъектов;</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color w:val="000000" w:themeColor="text1"/>
          <w:bdr w:val="none" w:sz="0" w:space="0" w:color="auto" w:frame="1"/>
        </w:rPr>
        <w:t>в) между высшими гос. органами субъектов РФ;</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color w:val="000000" w:themeColor="text1"/>
          <w:bdr w:val="none" w:sz="0" w:space="0" w:color="auto" w:frame="1"/>
        </w:rPr>
        <w:t>3)</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по жалобам на нарушение конституционных прав и свобод граждан и по запросам судов проверяет конституционность закона</w:t>
      </w:r>
      <w:r w:rsidRPr="009E6894">
        <w:rPr>
          <w:color w:val="000000" w:themeColor="text1"/>
          <w:bdr w:val="none" w:sz="0" w:space="0" w:color="auto" w:frame="1"/>
        </w:rPr>
        <w:t>, примененного или подлежащего применению в конкретном деле;</w:t>
      </w:r>
    </w:p>
    <w:p w:rsidR="0084575D" w:rsidRPr="009E6894" w:rsidRDefault="0084575D" w:rsidP="0084575D">
      <w:pPr>
        <w:pStyle w:val="consnormal"/>
        <w:shd w:val="clear" w:color="auto" w:fill="FFFFFF"/>
        <w:spacing w:before="0" w:beforeAutospacing="0" w:after="0" w:afterAutospacing="0" w:line="351" w:lineRule="atLeast"/>
        <w:jc w:val="both"/>
        <w:rPr>
          <w:rFonts w:ascii="Arial" w:hAnsi="Arial" w:cs="Arial"/>
          <w:color w:val="000000" w:themeColor="text1"/>
        </w:rPr>
      </w:pPr>
      <w:r w:rsidRPr="009E6894">
        <w:rPr>
          <w:color w:val="000000" w:themeColor="text1"/>
          <w:bdr w:val="none" w:sz="0" w:space="0" w:color="auto" w:frame="1"/>
        </w:rPr>
        <w:t>4)</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дает толкование Конституции РФ</w:t>
      </w:r>
      <w:r w:rsidRPr="009E6894">
        <w:rPr>
          <w:color w:val="000000" w:themeColor="text1"/>
          <w:bdr w:val="none" w:sz="0" w:space="0" w:color="auto" w:frame="1"/>
        </w:rPr>
        <w:t>;</w:t>
      </w:r>
    </w:p>
    <w:p w:rsidR="0084575D" w:rsidRPr="009E6894" w:rsidRDefault="0084575D" w:rsidP="0084575D">
      <w:pPr>
        <w:pStyle w:val="consnormal"/>
        <w:shd w:val="clear" w:color="auto" w:fill="FFFFFF"/>
        <w:spacing w:before="0" w:beforeAutospacing="0" w:after="0" w:afterAutospacing="0" w:line="351" w:lineRule="atLeast"/>
        <w:jc w:val="both"/>
        <w:rPr>
          <w:rFonts w:ascii="Arial" w:hAnsi="Arial" w:cs="Arial"/>
          <w:color w:val="000000" w:themeColor="text1"/>
        </w:rPr>
      </w:pPr>
      <w:r w:rsidRPr="009E6894">
        <w:rPr>
          <w:color w:val="000000" w:themeColor="text1"/>
          <w:bdr w:val="none" w:sz="0" w:space="0" w:color="auto" w:frame="1"/>
        </w:rPr>
        <w:t>5)</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дает заключение о соблюдении установленного порядка выдвижения обвинения Президента РФ</w:t>
      </w:r>
      <w:r w:rsidRPr="009E6894">
        <w:rPr>
          <w:rStyle w:val="apple-converted-space"/>
          <w:color w:val="000000" w:themeColor="text1"/>
          <w:bdr w:val="none" w:sz="0" w:space="0" w:color="auto" w:frame="1"/>
        </w:rPr>
        <w:t> </w:t>
      </w:r>
      <w:r w:rsidRPr="009E6894">
        <w:rPr>
          <w:color w:val="000000" w:themeColor="text1"/>
          <w:bdr w:val="none" w:sz="0" w:space="0" w:color="auto" w:frame="1"/>
        </w:rPr>
        <w:t>в гос. измене или совершении иного тяжкого преступления;</w:t>
      </w:r>
    </w:p>
    <w:p w:rsidR="0084575D" w:rsidRPr="009E6894" w:rsidRDefault="0084575D" w:rsidP="0084575D">
      <w:pPr>
        <w:pStyle w:val="consnormal"/>
        <w:shd w:val="clear" w:color="auto" w:fill="FFFFFF"/>
        <w:spacing w:before="0" w:beforeAutospacing="0" w:after="0" w:afterAutospacing="0" w:line="351" w:lineRule="atLeast"/>
        <w:jc w:val="both"/>
        <w:rPr>
          <w:rFonts w:ascii="Arial" w:hAnsi="Arial" w:cs="Arial"/>
          <w:color w:val="000000" w:themeColor="text1"/>
        </w:rPr>
      </w:pPr>
      <w:r w:rsidRPr="009E6894">
        <w:rPr>
          <w:color w:val="000000" w:themeColor="text1"/>
          <w:bdr w:val="none" w:sz="0" w:space="0" w:color="auto" w:frame="1"/>
        </w:rPr>
        <w:t>6) выступает с</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законодательной инициативой по вопросам своего ведения</w:t>
      </w:r>
      <w:r w:rsidRPr="009E6894">
        <w:rPr>
          <w:color w:val="000000" w:themeColor="text1"/>
          <w:bdr w:val="none" w:sz="0" w:space="0" w:color="auto" w:frame="1"/>
        </w:rPr>
        <w:t>;</w:t>
      </w:r>
    </w:p>
    <w:p w:rsidR="0084575D" w:rsidRPr="009E6894" w:rsidRDefault="0084575D" w:rsidP="0084575D">
      <w:pPr>
        <w:pStyle w:val="consnormal"/>
        <w:shd w:val="clear" w:color="auto" w:fill="FFFFFF"/>
        <w:spacing w:before="0" w:beforeAutospacing="0" w:after="0" w:afterAutospacing="0" w:line="351" w:lineRule="atLeast"/>
        <w:jc w:val="both"/>
        <w:rPr>
          <w:color w:val="000000" w:themeColor="text1"/>
          <w:bdr w:val="none" w:sz="0" w:space="0" w:color="auto" w:frame="1"/>
        </w:rPr>
      </w:pPr>
      <w:r w:rsidRPr="009E6894">
        <w:rPr>
          <w:color w:val="000000" w:themeColor="text1"/>
          <w:bdr w:val="none" w:sz="0" w:space="0" w:color="auto" w:frame="1"/>
        </w:rPr>
        <w:t>7) осуществляет</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иные полномочия</w:t>
      </w:r>
      <w:r w:rsidRPr="009E6894">
        <w:rPr>
          <w:color w:val="000000" w:themeColor="text1"/>
          <w:bdr w:val="none" w:sz="0" w:space="0" w:color="auto" w:frame="1"/>
        </w:rPr>
        <w:t>, предоставляемые ему Конституцией РФ, Федеративным договором и ФКЗ; может также пользоваться правами, предоставляемыми ему заключенными в соответствии со ст. 11 Конституции договорами о разграничении предметов ведения и полномочий между органами гос. власти РФ и органами гос. власти ее субъектов, если эти права не противоречат его юрид. природе и предназначению в качестве судебного органа конституционного контроля.</w:t>
      </w:r>
    </w:p>
    <w:p w:rsidR="0084575D" w:rsidRPr="009E6894" w:rsidRDefault="0084575D" w:rsidP="0084575D">
      <w:pPr>
        <w:pStyle w:val="consplu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color w:val="000000" w:themeColor="text1"/>
          <w:bdr w:val="none" w:sz="0" w:space="0" w:color="auto" w:frame="1"/>
        </w:rPr>
        <w:t>Следует подчеркнуть, что</w:t>
      </w:r>
      <w:r w:rsidRPr="009E6894">
        <w:rPr>
          <w:rStyle w:val="apple-converted-space"/>
          <w:color w:val="000000" w:themeColor="text1"/>
          <w:bdr w:val="none" w:sz="0" w:space="0" w:color="auto" w:frame="1"/>
        </w:rPr>
        <w:t> </w:t>
      </w:r>
      <w:r w:rsidRPr="009E6894">
        <w:rPr>
          <w:rStyle w:val="a7"/>
          <w:color w:val="000000" w:themeColor="text1"/>
          <w:bdr w:val="none" w:sz="0" w:space="0" w:color="auto" w:frame="1"/>
        </w:rPr>
        <w:t>Конституционный Суд РФ решает исключительно вопросы права</w:t>
      </w:r>
      <w:r w:rsidRPr="009E6894">
        <w:rPr>
          <w:color w:val="000000" w:themeColor="text1"/>
          <w:bdr w:val="none" w:sz="0" w:space="0" w:color="auto" w:frame="1"/>
        </w:rPr>
        <w:t>. При осуществлении конституционного судопроизводства он</w:t>
      </w:r>
      <w:r w:rsidRPr="009E6894">
        <w:rPr>
          <w:rStyle w:val="a4"/>
          <w:b/>
          <w:bCs/>
          <w:color w:val="000000" w:themeColor="text1"/>
          <w:bdr w:val="none" w:sz="0" w:space="0" w:color="auto" w:frame="1"/>
        </w:rPr>
        <w:t>воздерживается от установления и исследования фактических обстоятельств во всех случаях, когда это входит в компетенцию других судов или иных органов</w:t>
      </w:r>
      <w:r w:rsidRPr="009E6894">
        <w:rPr>
          <w:color w:val="000000" w:themeColor="text1"/>
          <w:bdr w:val="none" w:sz="0" w:space="0" w:color="auto" w:frame="1"/>
        </w:rPr>
        <w:t>.</w:t>
      </w:r>
      <w:r w:rsidRPr="009E6894">
        <w:rPr>
          <w:rStyle w:val="a4"/>
          <w:b/>
          <w:bCs/>
          <w:color w:val="000000" w:themeColor="text1"/>
          <w:bdr w:val="none" w:sz="0" w:space="0" w:color="auto" w:frame="1"/>
        </w:rPr>
        <w:t>По вопросам своей внутренней деятельности Конституционный Суд Российской Федерации принимает Регламент Конституционного Суда Российской Федерации</w:t>
      </w:r>
      <w:r w:rsidRPr="009E6894">
        <w:rPr>
          <w:color w:val="000000" w:themeColor="text1"/>
          <w:bdr w:val="none" w:sz="0" w:space="0" w:color="auto" w:frame="1"/>
        </w:rPr>
        <w:t>.</w:t>
      </w:r>
    </w:p>
    <w:p w:rsidR="0084575D" w:rsidRPr="009E6894" w:rsidRDefault="0084575D" w:rsidP="0084575D">
      <w:pPr>
        <w:pStyle w:val="consnormal"/>
        <w:shd w:val="clear" w:color="auto" w:fill="FFFFFF"/>
        <w:spacing w:before="0" w:beforeAutospacing="0" w:after="0" w:afterAutospacing="0" w:line="351" w:lineRule="atLeast"/>
        <w:jc w:val="both"/>
        <w:rPr>
          <w:rFonts w:ascii="Arial" w:hAnsi="Arial" w:cs="Arial"/>
          <w:color w:val="000000" w:themeColor="text1"/>
        </w:rPr>
      </w:pPr>
      <w:r w:rsidRPr="009E6894">
        <w:rPr>
          <w:rStyle w:val="a4"/>
          <w:b/>
          <w:bCs/>
          <w:color w:val="000000" w:themeColor="text1"/>
          <w:bdr w:val="none" w:sz="0" w:space="0" w:color="auto" w:frame="1"/>
        </w:rPr>
        <w:t>Конституционный Суд РФ рассматривает и разрешает дела в</w:t>
      </w:r>
      <w:r w:rsidRPr="009E6894">
        <w:rPr>
          <w:rStyle w:val="apple-converted-space"/>
          <w:b/>
          <w:bCs/>
          <w:i/>
          <w:iCs/>
          <w:color w:val="000000" w:themeColor="text1"/>
          <w:bdr w:val="none" w:sz="0" w:space="0" w:color="auto" w:frame="1"/>
        </w:rPr>
        <w:t> </w:t>
      </w:r>
      <w:r w:rsidRPr="009E6894">
        <w:rPr>
          <w:rStyle w:val="a7"/>
          <w:color w:val="000000" w:themeColor="text1"/>
          <w:bdr w:val="none" w:sz="0" w:space="0" w:color="auto" w:frame="1"/>
        </w:rPr>
        <w:t>пленарных заседаниях и заседаниях палат</w:t>
      </w:r>
      <w:r w:rsidRPr="009E6894">
        <w:rPr>
          <w:color w:val="000000" w:themeColor="text1"/>
          <w:bdr w:val="none" w:sz="0" w:space="0" w:color="auto" w:frame="1"/>
        </w:rPr>
        <w:t>.</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rStyle w:val="a7"/>
          <w:color w:val="000000" w:themeColor="text1"/>
          <w:bdr w:val="none" w:sz="0" w:space="0" w:color="auto" w:frame="1"/>
        </w:rPr>
        <w:t>Конституционный Суд состоит из двух палат, включающих в себя соответственно 10 и 9 судей.</w:t>
      </w:r>
      <w:r w:rsidRPr="009E6894">
        <w:rPr>
          <w:rStyle w:val="apple-converted-space"/>
          <w:color w:val="000000" w:themeColor="text1"/>
          <w:bdr w:val="none" w:sz="0" w:space="0" w:color="auto" w:frame="1"/>
        </w:rPr>
        <w:t> </w:t>
      </w:r>
      <w:r w:rsidRPr="009E6894">
        <w:rPr>
          <w:color w:val="000000" w:themeColor="text1"/>
          <w:bdr w:val="none" w:sz="0" w:space="0" w:color="auto" w:frame="1"/>
        </w:rPr>
        <w:t>Персональный состав палат определяется путем жеребьевки, порядок проведения которой устанавливается Регламентом Конституционного Суда.</w:t>
      </w:r>
    </w:p>
    <w:p w:rsidR="0084575D" w:rsidRPr="009E6894" w:rsidRDefault="0084575D" w:rsidP="0084575D">
      <w:pPr>
        <w:pStyle w:val="consnormal"/>
        <w:shd w:val="clear" w:color="auto" w:fill="FFFFFF"/>
        <w:spacing w:before="0" w:beforeAutospacing="0" w:after="0" w:afterAutospacing="0" w:line="351" w:lineRule="atLeast"/>
        <w:jc w:val="both"/>
        <w:rPr>
          <w:rFonts w:ascii="Arial" w:hAnsi="Arial" w:cs="Arial"/>
          <w:color w:val="000000" w:themeColor="text1"/>
        </w:rPr>
      </w:pPr>
      <w:r w:rsidRPr="009E6894">
        <w:rPr>
          <w:rStyle w:val="a7"/>
          <w:color w:val="000000" w:themeColor="text1"/>
          <w:bdr w:val="none" w:sz="0" w:space="0" w:color="auto" w:frame="1"/>
        </w:rPr>
        <w:t>В пленарных заседаниях</w:t>
      </w:r>
      <w:r w:rsidRPr="009E6894">
        <w:rPr>
          <w:rStyle w:val="apple-converted-space"/>
          <w:b/>
          <w:bCs/>
          <w:i/>
          <w:iCs/>
          <w:color w:val="000000" w:themeColor="text1"/>
          <w:bdr w:val="none" w:sz="0" w:space="0" w:color="auto" w:frame="1"/>
        </w:rPr>
        <w:t> </w:t>
      </w:r>
      <w:r w:rsidRPr="009E6894">
        <w:rPr>
          <w:rStyle w:val="a4"/>
          <w:b/>
          <w:bCs/>
          <w:color w:val="000000" w:themeColor="text1"/>
          <w:bdr w:val="none" w:sz="0" w:space="0" w:color="auto" w:frame="1"/>
        </w:rPr>
        <w:t>участвуют все судьи Конституционного Суда,</w:t>
      </w:r>
      <w:r w:rsidRPr="009E6894">
        <w:rPr>
          <w:rStyle w:val="apple-converted-space"/>
          <w:b/>
          <w:bCs/>
          <w:i/>
          <w:iCs/>
          <w:color w:val="000000" w:themeColor="text1"/>
          <w:bdr w:val="none" w:sz="0" w:space="0" w:color="auto" w:frame="1"/>
        </w:rPr>
        <w:t> </w:t>
      </w:r>
      <w:r w:rsidRPr="009E6894">
        <w:rPr>
          <w:rStyle w:val="a7"/>
          <w:color w:val="000000" w:themeColor="text1"/>
          <w:bdr w:val="none" w:sz="0" w:space="0" w:color="auto" w:frame="1"/>
        </w:rPr>
        <w:t>в заседаниях палат</w:t>
      </w:r>
      <w:r w:rsidRPr="009E6894">
        <w:rPr>
          <w:rStyle w:val="apple-converted-space"/>
          <w:b/>
          <w:bCs/>
          <w:i/>
          <w:iCs/>
          <w:color w:val="000000" w:themeColor="text1"/>
          <w:bdr w:val="none" w:sz="0" w:space="0" w:color="auto" w:frame="1"/>
        </w:rPr>
        <w:t> </w:t>
      </w:r>
      <w:r w:rsidRPr="009E6894">
        <w:rPr>
          <w:rStyle w:val="a4"/>
          <w:b/>
          <w:bCs/>
          <w:color w:val="000000" w:themeColor="text1"/>
          <w:bdr w:val="none" w:sz="0" w:space="0" w:color="auto" w:frame="1"/>
        </w:rPr>
        <w:t>- судьи, входящие в состав соответствующей палаты.</w:t>
      </w:r>
    </w:p>
    <w:p w:rsidR="0084575D" w:rsidRPr="009E6894" w:rsidRDefault="0084575D" w:rsidP="0084575D">
      <w:pPr>
        <w:pStyle w:val="consnormal"/>
        <w:shd w:val="clear" w:color="auto" w:fill="FFFFFF"/>
        <w:spacing w:before="0" w:beforeAutospacing="0" w:after="0" w:afterAutospacing="0" w:line="351" w:lineRule="atLeast"/>
        <w:jc w:val="both"/>
        <w:rPr>
          <w:rFonts w:ascii="Arial" w:hAnsi="Arial" w:cs="Arial"/>
          <w:color w:val="000000" w:themeColor="text1"/>
        </w:rPr>
      </w:pPr>
      <w:r w:rsidRPr="009E6894">
        <w:rPr>
          <w:rStyle w:val="a4"/>
          <w:b/>
          <w:bCs/>
          <w:color w:val="000000" w:themeColor="text1"/>
          <w:bdr w:val="none" w:sz="0" w:space="0" w:color="auto" w:frame="1"/>
        </w:rPr>
        <w:t>Персональный состав палат не должен оставаться неизменным более чем три года подряд.</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В состав одной и той же палаты не могут входить Председатель и заместитель Председателя Конституционного Суда.</w:t>
      </w:r>
    </w:p>
    <w:p w:rsidR="0084575D" w:rsidRPr="009E6894" w:rsidRDefault="0084575D" w:rsidP="0084575D">
      <w:pPr>
        <w:pStyle w:val="consnormal"/>
        <w:shd w:val="clear" w:color="auto" w:fill="FFFFFF"/>
        <w:spacing w:before="0" w:beforeAutospacing="0" w:after="0" w:afterAutospacing="0" w:line="351" w:lineRule="atLeast"/>
        <w:jc w:val="both"/>
        <w:rPr>
          <w:rFonts w:ascii="Arial" w:hAnsi="Arial" w:cs="Arial"/>
          <w:color w:val="000000" w:themeColor="text1"/>
        </w:rPr>
      </w:pPr>
      <w:r w:rsidRPr="009E6894">
        <w:rPr>
          <w:color w:val="000000" w:themeColor="text1"/>
          <w:bdr w:val="none" w:sz="0" w:space="0" w:color="auto" w:frame="1"/>
        </w:rPr>
        <w:t>Очередность исполнения судьями, входящими в состав палаты, полномочий председательствующего в ее заседаниях определяется на заседании палаты.</w:t>
      </w:r>
    </w:p>
    <w:p w:rsidR="0084575D" w:rsidRPr="009E6894" w:rsidRDefault="0084575D" w:rsidP="0084575D">
      <w:pPr>
        <w:pStyle w:val="consnormal"/>
        <w:shd w:val="clear" w:color="auto" w:fill="FFFFFF"/>
        <w:spacing w:before="0" w:beforeAutospacing="0" w:after="0" w:afterAutospacing="0" w:line="351" w:lineRule="atLeast"/>
        <w:jc w:val="both"/>
        <w:rPr>
          <w:rStyle w:val="apple-converted-space"/>
          <w:color w:val="000000" w:themeColor="text1"/>
          <w:bdr w:val="none" w:sz="0" w:space="0" w:color="auto" w:frame="1"/>
        </w:rPr>
      </w:pPr>
      <w:r w:rsidRPr="009E6894">
        <w:rPr>
          <w:color w:val="000000" w:themeColor="text1"/>
          <w:bdr w:val="none" w:sz="0" w:space="0" w:color="auto" w:frame="1"/>
        </w:rPr>
        <w:lastRenderedPageBreak/>
        <w:t>Конституционный Суд вправе рассмотреть в пленарном заседании любой вопрос, входящий в его компетенцию.</w:t>
      </w:r>
      <w:r w:rsidRPr="009E6894">
        <w:rPr>
          <w:rStyle w:val="apple-converted-space"/>
          <w:color w:val="000000" w:themeColor="text1"/>
          <w:bdr w:val="none" w:sz="0" w:space="0" w:color="auto" w:frame="1"/>
        </w:rPr>
        <w:t> </w:t>
      </w:r>
    </w:p>
    <w:p w:rsidR="0084575D" w:rsidRPr="009E6894" w:rsidRDefault="0084575D" w:rsidP="0084575D">
      <w:pPr>
        <w:pStyle w:val="consnormal"/>
        <w:shd w:val="clear" w:color="auto" w:fill="FFFFFF"/>
        <w:spacing w:before="0" w:beforeAutospacing="0" w:after="0" w:afterAutospacing="0" w:line="351" w:lineRule="atLeast"/>
        <w:ind w:firstLine="851"/>
        <w:jc w:val="both"/>
        <w:rPr>
          <w:rStyle w:val="a4"/>
          <w:b/>
          <w:bCs/>
          <w:color w:val="000000" w:themeColor="text1"/>
          <w:bdr w:val="none" w:sz="0" w:space="0" w:color="auto" w:frame="1"/>
        </w:rPr>
      </w:pPr>
      <w:r w:rsidRPr="009E6894">
        <w:rPr>
          <w:rStyle w:val="a7"/>
          <w:color w:val="000000" w:themeColor="text1"/>
          <w:bdr w:val="none" w:sz="0" w:space="0" w:color="auto" w:frame="1"/>
        </w:rPr>
        <w:t>Исключительно в пленарных заседаниях Конституционный Суд</w:t>
      </w:r>
      <w:r w:rsidRPr="009E6894">
        <w:rPr>
          <w:color w:val="000000" w:themeColor="text1"/>
          <w:bdr w:val="none" w:sz="0" w:space="0" w:color="auto" w:frame="1"/>
        </w:rPr>
        <w:t>:</w:t>
      </w:r>
      <w:r w:rsidRPr="009E6894">
        <w:rPr>
          <w:rStyle w:val="apple-converted-space"/>
          <w:color w:val="000000" w:themeColor="text1"/>
          <w:bdr w:val="none" w:sz="0" w:space="0" w:color="auto" w:frame="1"/>
        </w:rPr>
        <w:t> </w:t>
      </w:r>
    </w:p>
    <w:p w:rsidR="0084575D" w:rsidRPr="009E6894" w:rsidRDefault="0084575D" w:rsidP="0084575D">
      <w:pPr>
        <w:pStyle w:val="consnormal"/>
        <w:shd w:val="clear" w:color="auto" w:fill="FFFFFF"/>
        <w:spacing w:before="0" w:beforeAutospacing="0" w:after="0" w:afterAutospacing="0" w:line="351" w:lineRule="atLeast"/>
        <w:ind w:firstLine="851"/>
        <w:jc w:val="both"/>
        <w:rPr>
          <w:color w:val="000000" w:themeColor="text1"/>
          <w:bdr w:val="none" w:sz="0" w:space="0" w:color="auto" w:frame="1"/>
        </w:rPr>
      </w:pPr>
      <w:r w:rsidRPr="009E6894">
        <w:rPr>
          <w:rStyle w:val="a4"/>
          <w:bCs/>
          <w:color w:val="000000" w:themeColor="text1"/>
          <w:bdr w:val="none" w:sz="0" w:space="0" w:color="auto" w:frame="1"/>
        </w:rPr>
        <w:t>1) разрешает дела о соот-и Конституции РФ конституций республик и уставов субъектов РФ</w:t>
      </w:r>
      <w:r w:rsidRPr="009E6894">
        <w:rPr>
          <w:color w:val="000000" w:themeColor="text1"/>
          <w:bdr w:val="none" w:sz="0" w:space="0" w:color="auto" w:frame="1"/>
        </w:rPr>
        <w:t>;</w:t>
      </w:r>
    </w:p>
    <w:p w:rsidR="0084575D" w:rsidRPr="009E6894" w:rsidRDefault="0084575D" w:rsidP="0084575D">
      <w:pPr>
        <w:pStyle w:val="consnormal"/>
        <w:shd w:val="clear" w:color="auto" w:fill="FFFFFF"/>
        <w:spacing w:before="0" w:beforeAutospacing="0" w:after="0" w:afterAutospacing="0" w:line="351" w:lineRule="atLeast"/>
        <w:ind w:firstLine="851"/>
        <w:jc w:val="both"/>
        <w:rPr>
          <w:rStyle w:val="apple-converted-space"/>
          <w:color w:val="000000" w:themeColor="text1"/>
          <w:bdr w:val="none" w:sz="0" w:space="0" w:color="auto" w:frame="1"/>
        </w:rPr>
      </w:pPr>
      <w:r w:rsidRPr="009E6894">
        <w:rPr>
          <w:rStyle w:val="apple-converted-space"/>
          <w:color w:val="000000" w:themeColor="text1"/>
          <w:bdr w:val="none" w:sz="0" w:space="0" w:color="auto" w:frame="1"/>
        </w:rPr>
        <w:t> </w:t>
      </w:r>
      <w:r w:rsidRPr="009E6894">
        <w:rPr>
          <w:rStyle w:val="a4"/>
          <w:bCs/>
          <w:color w:val="000000" w:themeColor="text1"/>
          <w:bdr w:val="none" w:sz="0" w:space="0" w:color="auto" w:frame="1"/>
        </w:rPr>
        <w:t>2) дает толкование Конституции РФ</w:t>
      </w:r>
      <w:r w:rsidRPr="009E6894">
        <w:rPr>
          <w:color w:val="000000" w:themeColor="text1"/>
          <w:bdr w:val="none" w:sz="0" w:space="0" w:color="auto" w:frame="1"/>
        </w:rPr>
        <w:t>;</w:t>
      </w:r>
      <w:r w:rsidRPr="009E6894">
        <w:rPr>
          <w:rStyle w:val="apple-converted-space"/>
          <w:color w:val="000000" w:themeColor="text1"/>
          <w:bdr w:val="none" w:sz="0" w:space="0" w:color="auto" w:frame="1"/>
        </w:rPr>
        <w:t> </w:t>
      </w:r>
    </w:p>
    <w:p w:rsidR="0084575D" w:rsidRPr="009E6894" w:rsidRDefault="0084575D" w:rsidP="0084575D">
      <w:pPr>
        <w:pStyle w:val="consnormal"/>
        <w:shd w:val="clear" w:color="auto" w:fill="FFFFFF"/>
        <w:spacing w:before="0" w:beforeAutospacing="0" w:after="0" w:afterAutospacing="0" w:line="351" w:lineRule="atLeast"/>
        <w:ind w:firstLine="851"/>
        <w:jc w:val="both"/>
        <w:rPr>
          <w:color w:val="000000" w:themeColor="text1"/>
          <w:bdr w:val="none" w:sz="0" w:space="0" w:color="auto" w:frame="1"/>
        </w:rPr>
      </w:pPr>
      <w:r w:rsidRPr="009E6894">
        <w:rPr>
          <w:rStyle w:val="a4"/>
          <w:bCs/>
          <w:color w:val="000000" w:themeColor="text1"/>
          <w:bdr w:val="none" w:sz="0" w:space="0" w:color="auto" w:frame="1"/>
        </w:rPr>
        <w:t>3) дает заключение о соблюдении установленного порядка выдвижения обвинения Президента РФ</w:t>
      </w:r>
      <w:r w:rsidRPr="009E6894">
        <w:rPr>
          <w:rStyle w:val="apple-converted-space"/>
          <w:color w:val="000000" w:themeColor="text1"/>
          <w:bdr w:val="none" w:sz="0" w:space="0" w:color="auto" w:frame="1"/>
        </w:rPr>
        <w:t> </w:t>
      </w:r>
      <w:r w:rsidRPr="009E6894">
        <w:rPr>
          <w:color w:val="000000" w:themeColor="text1"/>
          <w:bdr w:val="none" w:sz="0" w:space="0" w:color="auto" w:frame="1"/>
        </w:rPr>
        <w:t>в гос. измене или совершении иного тяжкого преступления;</w:t>
      </w:r>
    </w:p>
    <w:p w:rsidR="0084575D" w:rsidRPr="009E6894" w:rsidRDefault="0084575D" w:rsidP="0084575D">
      <w:pPr>
        <w:pStyle w:val="consnormal"/>
        <w:shd w:val="clear" w:color="auto" w:fill="FFFFFF"/>
        <w:spacing w:before="0" w:beforeAutospacing="0" w:after="0" w:afterAutospacing="0" w:line="351" w:lineRule="atLeast"/>
        <w:ind w:firstLine="851"/>
        <w:jc w:val="both"/>
        <w:rPr>
          <w:color w:val="000000" w:themeColor="text1"/>
          <w:bdr w:val="none" w:sz="0" w:space="0" w:color="auto" w:frame="1"/>
        </w:rPr>
      </w:pPr>
      <w:r w:rsidRPr="009E6894">
        <w:rPr>
          <w:rStyle w:val="apple-converted-space"/>
          <w:color w:val="000000" w:themeColor="text1"/>
          <w:bdr w:val="none" w:sz="0" w:space="0" w:color="auto" w:frame="1"/>
        </w:rPr>
        <w:t> </w:t>
      </w:r>
      <w:r w:rsidRPr="009E6894">
        <w:rPr>
          <w:rStyle w:val="a4"/>
          <w:bCs/>
          <w:color w:val="000000" w:themeColor="text1"/>
          <w:bdr w:val="none" w:sz="0" w:space="0" w:color="auto" w:frame="1"/>
        </w:rPr>
        <w:t>4) принимает послания Конституционного Суда</w:t>
      </w:r>
      <w:r w:rsidRPr="009E6894">
        <w:rPr>
          <w:color w:val="000000" w:themeColor="text1"/>
          <w:bdr w:val="none" w:sz="0" w:space="0" w:color="auto" w:frame="1"/>
        </w:rPr>
        <w:t>;</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rStyle w:val="apple-converted-space"/>
          <w:color w:val="000000" w:themeColor="text1"/>
          <w:bdr w:val="none" w:sz="0" w:space="0" w:color="auto" w:frame="1"/>
        </w:rPr>
        <w:t> </w:t>
      </w:r>
      <w:r w:rsidRPr="009E6894">
        <w:rPr>
          <w:rStyle w:val="a4"/>
          <w:bCs/>
          <w:color w:val="000000" w:themeColor="text1"/>
          <w:bdr w:val="none" w:sz="0" w:space="0" w:color="auto" w:frame="1"/>
        </w:rPr>
        <w:t>5)</w:t>
      </w:r>
      <w:r w:rsidRPr="009E6894">
        <w:rPr>
          <w:color w:val="000000" w:themeColor="text1"/>
          <w:bdr w:val="none" w:sz="0" w:space="0" w:color="auto" w:frame="1"/>
        </w:rPr>
        <w:t>решает вопрос о выступлении с</w:t>
      </w:r>
      <w:r w:rsidRPr="009E6894">
        <w:rPr>
          <w:rStyle w:val="apple-converted-space"/>
          <w:color w:val="000000" w:themeColor="text1"/>
          <w:bdr w:val="none" w:sz="0" w:space="0" w:color="auto" w:frame="1"/>
        </w:rPr>
        <w:t> </w:t>
      </w:r>
      <w:r w:rsidRPr="009E6894">
        <w:rPr>
          <w:rStyle w:val="a4"/>
          <w:bCs/>
          <w:color w:val="000000" w:themeColor="text1"/>
          <w:bdr w:val="none" w:sz="0" w:space="0" w:color="auto" w:frame="1"/>
        </w:rPr>
        <w:t>законодательной инициативой</w:t>
      </w:r>
      <w:r w:rsidRPr="009E6894">
        <w:rPr>
          <w:rStyle w:val="apple-converted-space"/>
          <w:color w:val="000000" w:themeColor="text1"/>
          <w:bdr w:val="none" w:sz="0" w:space="0" w:color="auto" w:frame="1"/>
        </w:rPr>
        <w:t> </w:t>
      </w:r>
      <w:r w:rsidRPr="009E6894">
        <w:rPr>
          <w:color w:val="000000" w:themeColor="text1"/>
          <w:bdr w:val="none" w:sz="0" w:space="0" w:color="auto" w:frame="1"/>
        </w:rPr>
        <w:t>по вопросам своего ведения.</w:t>
      </w:r>
    </w:p>
    <w:p w:rsidR="0084575D" w:rsidRPr="009E6894" w:rsidRDefault="0084575D" w:rsidP="0084575D">
      <w:pPr>
        <w:pStyle w:val="consnormal"/>
        <w:shd w:val="clear" w:color="auto" w:fill="FFFFFF"/>
        <w:spacing w:before="0" w:beforeAutospacing="0" w:after="0" w:afterAutospacing="0" w:line="351" w:lineRule="atLeast"/>
        <w:ind w:firstLine="851"/>
        <w:jc w:val="both"/>
        <w:rPr>
          <w:color w:val="000000" w:themeColor="text1"/>
          <w:bdr w:val="none" w:sz="0" w:space="0" w:color="auto" w:frame="1"/>
        </w:rPr>
      </w:pPr>
      <w:r w:rsidRPr="009E6894">
        <w:rPr>
          <w:color w:val="000000" w:themeColor="text1"/>
          <w:bdr w:val="none" w:sz="0" w:space="0" w:color="auto" w:frame="1"/>
        </w:rPr>
        <w:t>Конституционный Суд в пленарных заседаниях</w:t>
      </w:r>
      <w:r w:rsidRPr="009E6894">
        <w:rPr>
          <w:rStyle w:val="apple-converted-space"/>
          <w:color w:val="000000" w:themeColor="text1"/>
          <w:bdr w:val="none" w:sz="0" w:space="0" w:color="auto" w:frame="1"/>
        </w:rPr>
        <w:t> </w:t>
      </w:r>
      <w:r w:rsidRPr="009E6894">
        <w:rPr>
          <w:rStyle w:val="a7"/>
          <w:color w:val="000000" w:themeColor="text1"/>
          <w:bdr w:val="none" w:sz="0" w:space="0" w:color="auto" w:frame="1"/>
        </w:rPr>
        <w:t>также</w:t>
      </w:r>
      <w:r w:rsidRPr="009E6894">
        <w:rPr>
          <w:b/>
          <w:color w:val="000000" w:themeColor="text1"/>
          <w:bdr w:val="none" w:sz="0" w:space="0" w:color="auto" w:frame="1"/>
        </w:rPr>
        <w:t>:</w:t>
      </w:r>
      <w:r w:rsidRPr="009E6894">
        <w:rPr>
          <w:color w:val="000000" w:themeColor="text1"/>
          <w:bdr w:val="none" w:sz="0" w:space="0" w:color="auto" w:frame="1"/>
        </w:rPr>
        <w:t xml:space="preserve"> </w:t>
      </w:r>
    </w:p>
    <w:p w:rsidR="0084575D" w:rsidRPr="009E6894" w:rsidRDefault="0084575D" w:rsidP="0084575D">
      <w:pPr>
        <w:pStyle w:val="consnormal"/>
        <w:shd w:val="clear" w:color="auto" w:fill="FFFFFF"/>
        <w:spacing w:before="0" w:beforeAutospacing="0" w:after="0" w:afterAutospacing="0" w:line="351" w:lineRule="atLeast"/>
        <w:ind w:firstLine="851"/>
        <w:jc w:val="both"/>
        <w:rPr>
          <w:color w:val="000000" w:themeColor="text1"/>
          <w:bdr w:val="none" w:sz="0" w:space="0" w:color="auto" w:frame="1"/>
        </w:rPr>
      </w:pPr>
      <w:r w:rsidRPr="009E6894">
        <w:rPr>
          <w:color w:val="000000" w:themeColor="text1"/>
          <w:bdr w:val="none" w:sz="0" w:space="0" w:color="auto" w:frame="1"/>
        </w:rPr>
        <w:t>1)</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избирает</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Председателя, заместителя Председателя, судью-секретаря</w:t>
      </w:r>
      <w:r w:rsidRPr="009E6894">
        <w:rPr>
          <w:rStyle w:val="apple-converted-space"/>
          <w:color w:val="000000" w:themeColor="text1"/>
          <w:bdr w:val="none" w:sz="0" w:space="0" w:color="auto" w:frame="1"/>
        </w:rPr>
        <w:t> </w:t>
      </w:r>
      <w:r w:rsidRPr="009E6894">
        <w:rPr>
          <w:color w:val="000000" w:themeColor="text1"/>
          <w:bdr w:val="none" w:sz="0" w:space="0" w:color="auto" w:frame="1"/>
        </w:rPr>
        <w:t xml:space="preserve">Конституционного Суда; </w:t>
      </w:r>
    </w:p>
    <w:p w:rsidR="0084575D" w:rsidRPr="009E6894" w:rsidRDefault="0084575D" w:rsidP="0084575D">
      <w:pPr>
        <w:pStyle w:val="consnormal"/>
        <w:shd w:val="clear" w:color="auto" w:fill="FFFFFF"/>
        <w:spacing w:before="0" w:beforeAutospacing="0" w:after="0" w:afterAutospacing="0" w:line="351" w:lineRule="atLeast"/>
        <w:ind w:firstLine="851"/>
        <w:jc w:val="both"/>
        <w:rPr>
          <w:color w:val="000000" w:themeColor="text1"/>
          <w:bdr w:val="none" w:sz="0" w:space="0" w:color="auto" w:frame="1"/>
        </w:rPr>
      </w:pPr>
      <w:r w:rsidRPr="009E6894">
        <w:rPr>
          <w:color w:val="000000" w:themeColor="text1"/>
          <w:bdr w:val="none" w:sz="0" w:space="0" w:color="auto" w:frame="1"/>
        </w:rPr>
        <w:t>2)</w:t>
      </w:r>
      <w:r w:rsidRPr="009E6894">
        <w:rPr>
          <w:rStyle w:val="a4"/>
          <w:b/>
          <w:bCs/>
          <w:color w:val="000000" w:themeColor="text1"/>
          <w:bdr w:val="none" w:sz="0" w:space="0" w:color="auto" w:frame="1"/>
        </w:rPr>
        <w:t>формирует</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персональные составы палат</w:t>
      </w:r>
      <w:r w:rsidRPr="009E6894">
        <w:rPr>
          <w:rStyle w:val="apple-converted-space"/>
          <w:color w:val="000000" w:themeColor="text1"/>
          <w:bdr w:val="none" w:sz="0" w:space="0" w:color="auto" w:frame="1"/>
        </w:rPr>
        <w:t> </w:t>
      </w:r>
      <w:r w:rsidRPr="009E6894">
        <w:rPr>
          <w:color w:val="000000" w:themeColor="text1"/>
          <w:bdr w:val="none" w:sz="0" w:space="0" w:color="auto" w:frame="1"/>
        </w:rPr>
        <w:t xml:space="preserve">Конституционного Суда; </w:t>
      </w:r>
    </w:p>
    <w:p w:rsidR="0084575D" w:rsidRPr="009E6894" w:rsidRDefault="0084575D" w:rsidP="0084575D">
      <w:pPr>
        <w:pStyle w:val="consnormal"/>
        <w:shd w:val="clear" w:color="auto" w:fill="FFFFFF"/>
        <w:spacing w:before="0" w:beforeAutospacing="0" w:after="0" w:afterAutospacing="0" w:line="351" w:lineRule="atLeast"/>
        <w:ind w:firstLine="851"/>
        <w:jc w:val="both"/>
        <w:rPr>
          <w:color w:val="000000" w:themeColor="text1"/>
          <w:bdr w:val="none" w:sz="0" w:space="0" w:color="auto" w:frame="1"/>
        </w:rPr>
      </w:pPr>
      <w:r w:rsidRPr="009E6894">
        <w:rPr>
          <w:color w:val="000000" w:themeColor="text1"/>
          <w:bdr w:val="none" w:sz="0" w:space="0" w:color="auto" w:frame="1"/>
        </w:rPr>
        <w:t>3)</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принимает Регламент</w:t>
      </w:r>
      <w:r w:rsidRPr="009E6894">
        <w:rPr>
          <w:rStyle w:val="apple-converted-space"/>
          <w:color w:val="000000" w:themeColor="text1"/>
          <w:bdr w:val="none" w:sz="0" w:space="0" w:color="auto" w:frame="1"/>
        </w:rPr>
        <w:t> </w:t>
      </w:r>
      <w:r w:rsidRPr="009E6894">
        <w:rPr>
          <w:color w:val="000000" w:themeColor="text1"/>
          <w:bdr w:val="none" w:sz="0" w:space="0" w:color="auto" w:frame="1"/>
        </w:rPr>
        <w:t>Конституционного Суда и вносит в него изменения и дополнения;</w:t>
      </w:r>
    </w:p>
    <w:p w:rsidR="0084575D" w:rsidRPr="009E6894" w:rsidRDefault="0084575D" w:rsidP="0084575D">
      <w:pPr>
        <w:pStyle w:val="consnormal"/>
        <w:shd w:val="clear" w:color="auto" w:fill="FFFFFF"/>
        <w:spacing w:before="0" w:beforeAutospacing="0" w:after="0" w:afterAutospacing="0" w:line="351" w:lineRule="atLeast"/>
        <w:ind w:firstLine="851"/>
        <w:jc w:val="both"/>
        <w:rPr>
          <w:color w:val="000000" w:themeColor="text1"/>
          <w:bdr w:val="none" w:sz="0" w:space="0" w:color="auto" w:frame="1"/>
        </w:rPr>
      </w:pPr>
      <w:r w:rsidRPr="009E6894">
        <w:rPr>
          <w:color w:val="000000" w:themeColor="text1"/>
          <w:bdr w:val="none" w:sz="0" w:space="0" w:color="auto" w:frame="1"/>
        </w:rPr>
        <w:t xml:space="preserve"> 4)</w:t>
      </w:r>
      <w:r w:rsidRPr="009E6894">
        <w:rPr>
          <w:rStyle w:val="a4"/>
          <w:b/>
          <w:bCs/>
          <w:color w:val="000000" w:themeColor="text1"/>
          <w:bdr w:val="none" w:sz="0" w:space="0" w:color="auto" w:frame="1"/>
        </w:rPr>
        <w:t>устанавливает очередность рассмотрения дел в пленарных заседаниях</w:t>
      </w:r>
      <w:r w:rsidRPr="009E6894">
        <w:rPr>
          <w:color w:val="000000" w:themeColor="text1"/>
          <w:bdr w:val="none" w:sz="0" w:space="0" w:color="auto" w:frame="1"/>
        </w:rPr>
        <w:t xml:space="preserve">, а также распределяет дела между палатами; </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color w:val="000000" w:themeColor="text1"/>
          <w:bdr w:val="none" w:sz="0" w:space="0" w:color="auto" w:frame="1"/>
        </w:rPr>
        <w:t>5)</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принимает решения о приостановлении или прекращении полномочий судьи Конституционного Суда</w:t>
      </w:r>
      <w:r w:rsidRPr="009E6894">
        <w:rPr>
          <w:color w:val="000000" w:themeColor="text1"/>
          <w:bdr w:val="none" w:sz="0" w:space="0" w:color="auto" w:frame="1"/>
        </w:rPr>
        <w:t>, а также</w:t>
      </w:r>
      <w:r w:rsidRPr="009E6894">
        <w:rPr>
          <w:rStyle w:val="apple-converted-space"/>
          <w:color w:val="000000" w:themeColor="text1"/>
          <w:bdr w:val="none" w:sz="0" w:space="0" w:color="auto" w:frame="1"/>
        </w:rPr>
        <w:t> </w:t>
      </w:r>
      <w:r w:rsidRPr="009E6894">
        <w:rPr>
          <w:rStyle w:val="a4"/>
          <w:b/>
          <w:bCs/>
          <w:color w:val="000000" w:themeColor="text1"/>
          <w:bdr w:val="none" w:sz="0" w:space="0" w:color="auto" w:frame="1"/>
        </w:rPr>
        <w:t>о досрочном освобождении от должности Председателя, заместителя Председателя и судьи-секретаря</w:t>
      </w:r>
      <w:r w:rsidRPr="009E6894">
        <w:rPr>
          <w:rStyle w:val="apple-converted-space"/>
          <w:color w:val="000000" w:themeColor="text1"/>
          <w:bdr w:val="none" w:sz="0" w:space="0" w:color="auto" w:frame="1"/>
        </w:rPr>
        <w:t> </w:t>
      </w:r>
      <w:r w:rsidRPr="009E6894">
        <w:rPr>
          <w:color w:val="000000" w:themeColor="text1"/>
          <w:bdr w:val="none" w:sz="0" w:space="0" w:color="auto" w:frame="1"/>
        </w:rPr>
        <w:t>Конституционного Суда.</w:t>
      </w:r>
    </w:p>
    <w:p w:rsidR="0084575D" w:rsidRPr="009E6894" w:rsidRDefault="0084575D" w:rsidP="0084575D">
      <w:pPr>
        <w:pStyle w:val="consnormal"/>
        <w:shd w:val="clear" w:color="auto" w:fill="FFFFFF"/>
        <w:spacing w:before="0" w:beforeAutospacing="0" w:after="0" w:afterAutospacing="0" w:line="351" w:lineRule="atLeast"/>
        <w:jc w:val="both"/>
        <w:rPr>
          <w:rStyle w:val="apple-converted-space"/>
          <w:b/>
          <w:bCs/>
          <w:color w:val="000000" w:themeColor="text1"/>
          <w:bdr w:val="none" w:sz="0" w:space="0" w:color="auto" w:frame="1"/>
        </w:rPr>
      </w:pPr>
      <w:r w:rsidRPr="009E6894">
        <w:rPr>
          <w:rStyle w:val="a7"/>
          <w:color w:val="000000" w:themeColor="text1"/>
          <w:bdr w:val="none" w:sz="0" w:space="0" w:color="auto" w:frame="1"/>
        </w:rPr>
        <w:t>В заседаниях палат Конституционный Суд разрешает дела, отнесенные к его ведению и не подлежащие рассмотрению исключительно в пленарных заседаниях.</w:t>
      </w:r>
      <w:r w:rsidRPr="009E6894">
        <w:rPr>
          <w:rStyle w:val="apple-converted-space"/>
          <w:b/>
          <w:bCs/>
          <w:color w:val="000000" w:themeColor="text1"/>
          <w:bdr w:val="none" w:sz="0" w:space="0" w:color="auto" w:frame="1"/>
        </w:rPr>
        <w:t> </w:t>
      </w:r>
    </w:p>
    <w:p w:rsidR="0084575D" w:rsidRPr="009E6894" w:rsidRDefault="0084575D" w:rsidP="0084575D">
      <w:pPr>
        <w:pStyle w:val="consnormal"/>
        <w:shd w:val="clear" w:color="auto" w:fill="FFFFFF"/>
        <w:spacing w:before="0" w:beforeAutospacing="0" w:after="0" w:afterAutospacing="0" w:line="351" w:lineRule="atLeast"/>
        <w:ind w:firstLine="851"/>
        <w:jc w:val="both"/>
        <w:rPr>
          <w:rFonts w:ascii="Arial" w:hAnsi="Arial" w:cs="Arial"/>
          <w:color w:val="000000" w:themeColor="text1"/>
        </w:rPr>
      </w:pPr>
      <w:r w:rsidRPr="009E6894">
        <w:rPr>
          <w:rStyle w:val="a7"/>
          <w:color w:val="000000" w:themeColor="text1"/>
          <w:bdr w:val="none" w:sz="0" w:space="0" w:color="auto" w:frame="1"/>
        </w:rPr>
        <w:t>Конституционный Суд в заседаниях палат разрешает также споры о компетенции:</w:t>
      </w:r>
      <w:r w:rsidRPr="009E6894">
        <w:rPr>
          <w:color w:val="000000" w:themeColor="text1"/>
          <w:bdr w:val="none" w:sz="0" w:space="0" w:color="auto" w:frame="1"/>
        </w:rPr>
        <w:t>а)</w:t>
      </w:r>
      <w:r w:rsidRPr="009E6894">
        <w:rPr>
          <w:rStyle w:val="apple-converted-space"/>
          <w:color w:val="000000" w:themeColor="text1"/>
          <w:bdr w:val="none" w:sz="0" w:space="0" w:color="auto" w:frame="1"/>
        </w:rPr>
        <w:t> </w:t>
      </w:r>
      <w:r w:rsidRPr="009E6894">
        <w:rPr>
          <w:rStyle w:val="a4"/>
          <w:bCs/>
          <w:color w:val="000000" w:themeColor="text1"/>
          <w:bdr w:val="none" w:sz="0" w:space="0" w:color="auto" w:frame="1"/>
        </w:rPr>
        <w:t>между фед. органами гос. власти</w:t>
      </w:r>
      <w:r w:rsidRPr="009E6894">
        <w:rPr>
          <w:color w:val="000000" w:themeColor="text1"/>
          <w:bdr w:val="none" w:sz="0" w:space="0" w:color="auto" w:frame="1"/>
        </w:rPr>
        <w:t>; б)</w:t>
      </w:r>
      <w:r w:rsidRPr="009E6894">
        <w:rPr>
          <w:rStyle w:val="apple-converted-space"/>
          <w:color w:val="000000" w:themeColor="text1"/>
          <w:bdr w:val="none" w:sz="0" w:space="0" w:color="auto" w:frame="1"/>
        </w:rPr>
        <w:t> </w:t>
      </w:r>
      <w:r w:rsidRPr="009E6894">
        <w:rPr>
          <w:rStyle w:val="a4"/>
          <w:bCs/>
          <w:color w:val="000000" w:themeColor="text1"/>
          <w:bdr w:val="none" w:sz="0" w:space="0" w:color="auto" w:frame="1"/>
        </w:rPr>
        <w:t>между органами гос. власти РФ и органами гос. власти ее субъектов</w:t>
      </w:r>
      <w:r w:rsidRPr="009E6894">
        <w:rPr>
          <w:color w:val="000000" w:themeColor="text1"/>
          <w:bdr w:val="none" w:sz="0" w:space="0" w:color="auto" w:frame="1"/>
        </w:rPr>
        <w:t>; в)</w:t>
      </w:r>
      <w:r w:rsidRPr="009E6894">
        <w:rPr>
          <w:rStyle w:val="apple-converted-space"/>
          <w:color w:val="000000" w:themeColor="text1"/>
          <w:bdr w:val="none" w:sz="0" w:space="0" w:color="auto" w:frame="1"/>
        </w:rPr>
        <w:t> </w:t>
      </w:r>
      <w:r w:rsidRPr="009E6894">
        <w:rPr>
          <w:rStyle w:val="a4"/>
          <w:bCs/>
          <w:color w:val="000000" w:themeColor="text1"/>
          <w:bdr w:val="none" w:sz="0" w:space="0" w:color="auto" w:frame="1"/>
        </w:rPr>
        <w:t>м/у высшими гос. органами субъектов РФ</w:t>
      </w:r>
      <w:r w:rsidRPr="009E6894">
        <w:rPr>
          <w:color w:val="000000" w:themeColor="text1"/>
          <w:bdr w:val="none" w:sz="0" w:space="0" w:color="auto" w:frame="1"/>
        </w:rPr>
        <w:t>.</w:t>
      </w:r>
    </w:p>
    <w:p w:rsidR="0084575D" w:rsidRPr="009E6894" w:rsidRDefault="0084575D" w:rsidP="0084575D">
      <w:pPr>
        <w:pStyle w:val="consnormal"/>
        <w:shd w:val="clear" w:color="auto" w:fill="FFFFFF"/>
        <w:spacing w:before="0" w:beforeAutospacing="0" w:after="0" w:afterAutospacing="0" w:line="351" w:lineRule="atLeast"/>
        <w:ind w:firstLine="851"/>
        <w:jc w:val="both"/>
        <w:rPr>
          <w:color w:val="000000" w:themeColor="text1"/>
        </w:rPr>
      </w:pPr>
      <w:r w:rsidRPr="009E6894">
        <w:rPr>
          <w:rStyle w:val="a7"/>
          <w:color w:val="000000" w:themeColor="text1"/>
          <w:bdr w:val="none" w:sz="0" w:space="0" w:color="auto" w:frame="1"/>
        </w:rPr>
        <w:t>Конституционный Суд в заседаниях палат по жалобам на нарушение констит-х прав и свобод граждан и по запросам судов</w:t>
      </w:r>
      <w:r w:rsidRPr="009E6894">
        <w:rPr>
          <w:rStyle w:val="apple-converted-space"/>
          <w:b/>
          <w:bCs/>
          <w:color w:val="000000" w:themeColor="text1"/>
          <w:bdr w:val="none" w:sz="0" w:space="0" w:color="auto" w:frame="1"/>
        </w:rPr>
        <w:t> </w:t>
      </w:r>
      <w:r w:rsidRPr="009E6894">
        <w:rPr>
          <w:rStyle w:val="a7"/>
          <w:color w:val="000000" w:themeColor="text1"/>
          <w:bdr w:val="none" w:sz="0" w:space="0" w:color="auto" w:frame="1"/>
        </w:rPr>
        <w:t>проверяет конституционность закона</w:t>
      </w:r>
      <w:r w:rsidRPr="009E6894">
        <w:rPr>
          <w:color w:val="000000" w:themeColor="text1"/>
          <w:bdr w:val="none" w:sz="0" w:space="0" w:color="auto" w:frame="1"/>
        </w:rPr>
        <w:t>.</w:t>
      </w:r>
    </w:p>
    <w:p w:rsidR="0084575D" w:rsidRPr="009E6894" w:rsidRDefault="0084575D" w:rsidP="0084575D">
      <w:pPr>
        <w:pStyle w:val="a3"/>
        <w:jc w:val="both"/>
        <w:rPr>
          <w:color w:val="000000" w:themeColor="text1"/>
        </w:rPr>
      </w:pPr>
      <w:r w:rsidRPr="009E6894">
        <w:rPr>
          <w:color w:val="000000" w:themeColor="text1"/>
        </w:rPr>
        <w:t>По процессуальной компетенции суды подразделяются на:</w:t>
      </w:r>
    </w:p>
    <w:p w:rsidR="0084575D" w:rsidRPr="009E6894" w:rsidRDefault="0084575D" w:rsidP="0084575D">
      <w:pPr>
        <w:pStyle w:val="a3"/>
        <w:numPr>
          <w:ilvl w:val="0"/>
          <w:numId w:val="1"/>
        </w:numPr>
        <w:tabs>
          <w:tab w:val="left" w:pos="1134"/>
        </w:tabs>
        <w:ind w:hanging="64"/>
        <w:jc w:val="both"/>
        <w:rPr>
          <w:b/>
          <w:color w:val="000000" w:themeColor="text1"/>
        </w:rPr>
      </w:pPr>
      <w:r w:rsidRPr="009E6894">
        <w:rPr>
          <w:b/>
          <w:color w:val="000000" w:themeColor="text1"/>
        </w:rPr>
        <w:t>суды первой инстанции;(мировые, районные)</w:t>
      </w:r>
    </w:p>
    <w:p w:rsidR="0084575D" w:rsidRPr="009E6894" w:rsidRDefault="0084575D" w:rsidP="0084575D">
      <w:pPr>
        <w:pStyle w:val="a3"/>
        <w:numPr>
          <w:ilvl w:val="0"/>
          <w:numId w:val="1"/>
        </w:numPr>
        <w:tabs>
          <w:tab w:val="left" w:pos="1134"/>
        </w:tabs>
        <w:ind w:hanging="64"/>
        <w:jc w:val="both"/>
        <w:rPr>
          <w:b/>
          <w:color w:val="000000" w:themeColor="text1"/>
        </w:rPr>
      </w:pPr>
      <w:r w:rsidRPr="009E6894">
        <w:rPr>
          <w:b/>
          <w:color w:val="000000" w:themeColor="text1"/>
        </w:rPr>
        <w:t>суды второй ( апелляционные) инстанции;(районные, городские)(Челябинск по УФО)</w:t>
      </w:r>
    </w:p>
    <w:p w:rsidR="0084575D" w:rsidRPr="009E6894" w:rsidRDefault="0084575D" w:rsidP="0084575D">
      <w:pPr>
        <w:pStyle w:val="a3"/>
        <w:numPr>
          <w:ilvl w:val="0"/>
          <w:numId w:val="1"/>
        </w:numPr>
        <w:tabs>
          <w:tab w:val="left" w:pos="1134"/>
        </w:tabs>
        <w:ind w:hanging="64"/>
        <w:jc w:val="both"/>
        <w:rPr>
          <w:b/>
          <w:color w:val="000000" w:themeColor="text1"/>
        </w:rPr>
      </w:pPr>
      <w:r w:rsidRPr="009E6894">
        <w:rPr>
          <w:b/>
          <w:color w:val="000000" w:themeColor="text1"/>
        </w:rPr>
        <w:t>Кассационная инстанция. (Президиумы субъектов) (Екатеринбург по УФО)</w:t>
      </w:r>
    </w:p>
    <w:p w:rsidR="0084575D" w:rsidRPr="009E6894" w:rsidRDefault="0084575D" w:rsidP="0084575D">
      <w:pPr>
        <w:pStyle w:val="a3"/>
        <w:numPr>
          <w:ilvl w:val="0"/>
          <w:numId w:val="1"/>
        </w:numPr>
        <w:tabs>
          <w:tab w:val="left" w:pos="1134"/>
        </w:tabs>
        <w:ind w:hanging="64"/>
        <w:jc w:val="both"/>
        <w:rPr>
          <w:b/>
          <w:color w:val="000000" w:themeColor="text1"/>
        </w:rPr>
      </w:pPr>
      <w:r w:rsidRPr="009E6894">
        <w:rPr>
          <w:b/>
          <w:color w:val="000000" w:themeColor="text1"/>
        </w:rPr>
        <w:t>суды надзорной инстанции. (Верховный суд)</w:t>
      </w:r>
    </w:p>
    <w:p w:rsidR="0084575D" w:rsidRPr="009E6894" w:rsidRDefault="0084575D" w:rsidP="0084575D">
      <w:pPr>
        <w:jc w:val="center"/>
        <w:rPr>
          <w:b/>
          <w:bCs/>
          <w:color w:val="000000" w:themeColor="text1"/>
        </w:rPr>
      </w:pPr>
    </w:p>
    <w:p w:rsidR="0084575D" w:rsidRPr="009E6894" w:rsidRDefault="0084575D" w:rsidP="0084575D">
      <w:pPr>
        <w:jc w:val="center"/>
        <w:rPr>
          <w:b/>
          <w:bCs/>
          <w:color w:val="000000" w:themeColor="text1"/>
        </w:rPr>
      </w:pPr>
      <w:r w:rsidRPr="009E6894">
        <w:rPr>
          <w:b/>
          <w:bCs/>
          <w:color w:val="000000" w:themeColor="text1"/>
        </w:rPr>
        <w:t>Прокуратура РФ</w:t>
      </w:r>
    </w:p>
    <w:p w:rsidR="0084575D" w:rsidRPr="009E6894" w:rsidRDefault="0084575D" w:rsidP="0084575D">
      <w:pPr>
        <w:jc w:val="center"/>
        <w:rPr>
          <w:b/>
          <w:bCs/>
          <w:color w:val="000000" w:themeColor="text1"/>
        </w:rPr>
      </w:pPr>
    </w:p>
    <w:p w:rsidR="0084575D" w:rsidRPr="009E6894" w:rsidRDefault="0084575D" w:rsidP="0084575D">
      <w:pPr>
        <w:ind w:firstLine="851"/>
        <w:jc w:val="both"/>
        <w:rPr>
          <w:color w:val="000000" w:themeColor="text1"/>
          <w:shd w:val="clear" w:color="auto" w:fill="FFFFFF"/>
        </w:rPr>
      </w:pPr>
      <w:r w:rsidRPr="009E6894">
        <w:rPr>
          <w:color w:val="000000" w:themeColor="text1"/>
          <w:shd w:val="clear" w:color="auto" w:fill="FFFFFF"/>
        </w:rPr>
        <w:t>В соответствии со статьей 129 Конституции РФ и Федеральным законом «О прокуратуре Российской Федерации» прокуратура Российской Федерации - единая федеральная централизованная система органов, осуществляющих надзор за соблюдением Конституции и исполнением законов, действующих на территории страны, а также выполняет иные функции, установленные федеральным законом.</w:t>
      </w:r>
      <w:r w:rsidRPr="009E6894">
        <w:rPr>
          <w:rStyle w:val="apple-converted-space"/>
          <w:color w:val="000000" w:themeColor="text1"/>
          <w:shd w:val="clear" w:color="auto" w:fill="FFFFFF"/>
        </w:rPr>
        <w:t> </w:t>
      </w:r>
      <w:r w:rsidRPr="009E6894">
        <w:rPr>
          <w:color w:val="000000" w:themeColor="text1"/>
          <w:shd w:val="clear" w:color="auto" w:fill="FFFFFF"/>
        </w:rPr>
        <w:t xml:space="preserve">Систему органов прокуратуры составляет Генеральная прокуратура РФ, прокуратуры субъектов Российской </w:t>
      </w:r>
      <w:r w:rsidRPr="009E6894">
        <w:rPr>
          <w:color w:val="000000" w:themeColor="text1"/>
          <w:shd w:val="clear" w:color="auto" w:fill="FFFFFF"/>
        </w:rPr>
        <w:lastRenderedPageBreak/>
        <w:t>Федерации, приравненные к ним военные и иные специализированные прокуратуры, прокуратуры городов и районов, другие территориальные, военные и специализированные прокуратуры, а также научные и образовательные учреждения и редакции печатных органов, являющиеся юридическими лицами.</w:t>
      </w:r>
      <w:r w:rsidRPr="009E6894">
        <w:rPr>
          <w:rStyle w:val="apple-converted-space"/>
          <w:color w:val="000000" w:themeColor="text1"/>
          <w:shd w:val="clear" w:color="auto" w:fill="FFFFFF"/>
        </w:rPr>
        <w:t xml:space="preserve">  </w:t>
      </w:r>
      <w:r w:rsidRPr="009E6894">
        <w:rPr>
          <w:color w:val="000000" w:themeColor="text1"/>
          <w:shd w:val="clear" w:color="auto" w:fill="FFFFFF"/>
        </w:rPr>
        <w:t xml:space="preserve">Образование, реорганизация и ликвидация органов и учреждений прокуратуры, определение их статуса и компетенции осуществляется Генеральным прокурором РФ. </w:t>
      </w:r>
    </w:p>
    <w:p w:rsidR="0084575D" w:rsidRPr="009E6894" w:rsidRDefault="0084575D" w:rsidP="0084575D">
      <w:pPr>
        <w:ind w:firstLine="851"/>
        <w:jc w:val="both"/>
        <w:rPr>
          <w:rStyle w:val="apple-converted-space"/>
          <w:color w:val="000000" w:themeColor="text1"/>
          <w:shd w:val="clear" w:color="auto" w:fill="FFFFFF"/>
        </w:rPr>
      </w:pPr>
      <w:r w:rsidRPr="009E6894">
        <w:rPr>
          <w:color w:val="000000" w:themeColor="text1"/>
          <w:shd w:val="clear" w:color="auto" w:fill="FFFFFF"/>
        </w:rPr>
        <w:t>Создание и деятельность на территории Российской Федерации органов прокуратуры, не входящих в единую систему, не допускается.</w:t>
      </w:r>
      <w:r w:rsidRPr="009E6894">
        <w:rPr>
          <w:rStyle w:val="apple-converted-space"/>
          <w:color w:val="000000" w:themeColor="text1"/>
          <w:shd w:val="clear" w:color="auto" w:fill="FFFFFF"/>
        </w:rPr>
        <w:t xml:space="preserve">  </w:t>
      </w:r>
      <w:r w:rsidRPr="009E6894">
        <w:rPr>
          <w:color w:val="000000" w:themeColor="text1"/>
          <w:shd w:val="clear" w:color="auto" w:fill="FFFFFF"/>
        </w:rPr>
        <w:t>Генеральная прокуратура Российской Федерации возглавляется Генеральным прокурором, который имеет заместителей, в том числе первого заместителя. В Генеральной прокуратуре образуется на правах структурного подразделения Главная военная прокуратура во главе с заместителем Генерального прокурора - Главным военным прокурором, а также отделения Генеральной прокуратуры в семи федеральных округах, возглавляемые заместителями Генерального прокурора.</w:t>
      </w:r>
      <w:r w:rsidRPr="009E6894">
        <w:rPr>
          <w:rStyle w:val="apple-converted-space"/>
          <w:color w:val="000000" w:themeColor="text1"/>
          <w:shd w:val="clear" w:color="auto" w:fill="FFFFFF"/>
        </w:rPr>
        <w:t xml:space="preserve">  </w:t>
      </w:r>
      <w:r w:rsidRPr="009E6894">
        <w:rPr>
          <w:color w:val="000000" w:themeColor="text1"/>
          <w:shd w:val="clear" w:color="auto" w:fill="FFFFFF"/>
        </w:rPr>
        <w:t>Структура аппарата Генеральной прокуратуры включает управления и отделы: организационное управление; управление кадров; управление по надзору за процессуальной деятельностью в органах внутренних дел и юстиции; по надзору за процессуальной деятельностью органов Федеральной службы безопасности; по надзору за исполнением федерального законодательства в составе отделов по надзору за соблюдением прав и свобод граждан, в экономической сфере, таможенного и налогового законодательства; а также по обеспечению участия прокуроров в судопроизводстве; за законностью исполнения уголовных наказаний; отдел по делам несовершеннолетних и молодежи и другие. К подразделениям аппарата относятся также подразделения Генеральной прокуратуры в федеральных округах.</w:t>
      </w:r>
      <w:r w:rsidRPr="009E6894">
        <w:rPr>
          <w:rStyle w:val="apple-converted-space"/>
          <w:color w:val="000000" w:themeColor="text1"/>
          <w:shd w:val="clear" w:color="auto" w:fill="FFFFFF"/>
        </w:rPr>
        <w:t xml:space="preserve">  </w:t>
      </w:r>
    </w:p>
    <w:p w:rsidR="0084575D" w:rsidRPr="009E6894" w:rsidRDefault="0084575D" w:rsidP="0084575D">
      <w:pPr>
        <w:ind w:firstLine="851"/>
        <w:jc w:val="both"/>
        <w:rPr>
          <w:rStyle w:val="apple-converted-space"/>
          <w:color w:val="000000" w:themeColor="text1"/>
          <w:shd w:val="clear" w:color="auto" w:fill="FFFFFF"/>
        </w:rPr>
      </w:pPr>
      <w:r w:rsidRPr="009E6894">
        <w:rPr>
          <w:color w:val="000000" w:themeColor="text1"/>
          <w:shd w:val="clear" w:color="auto" w:fill="FFFFFF"/>
        </w:rPr>
        <w:t>Управления и отделы возглавляются начальниками - старшими помощниками и помощниками Генерального прокурора. В штаты центрального аппарата включаются должности старших прокуроров, прокуроров-криминалистов, старших следователей по особо важным делам и следователей по особо важным делам. При Генеральной прокуратуре состоят научные и учебные заведения и действует Научно-консультативный совет для рассмотрения вопросов, связанных с организацией и деятельностью органов прокуратуры, положение о котором утверждает Генеральный прокурор Российской Федерации.</w:t>
      </w:r>
      <w:r w:rsidRPr="009E6894">
        <w:rPr>
          <w:rStyle w:val="apple-converted-space"/>
          <w:color w:val="000000" w:themeColor="text1"/>
          <w:shd w:val="clear" w:color="auto" w:fill="FFFFFF"/>
        </w:rPr>
        <w:t xml:space="preserve">  </w:t>
      </w:r>
      <w:r w:rsidRPr="009E6894">
        <w:rPr>
          <w:color w:val="000000" w:themeColor="text1"/>
          <w:shd w:val="clear" w:color="auto" w:fill="FFFFFF"/>
        </w:rPr>
        <w:t>Генеральный прокурор назначается на должность и освобождается от должности Советом Федерации Федерального Собрания по представлению Президента Российской Федерации. Срок полномочий - 5 лет. Заместители Генерального прокурора назначаются Советом Федерации по представлению Генерального прокурора. При вступлении в должность Генеральный прокурор приносит присягу.</w:t>
      </w:r>
      <w:r w:rsidRPr="009E6894">
        <w:rPr>
          <w:rStyle w:val="apple-converted-space"/>
          <w:color w:val="000000" w:themeColor="text1"/>
          <w:shd w:val="clear" w:color="auto" w:fill="FFFFFF"/>
        </w:rPr>
        <w:t> </w:t>
      </w:r>
      <w:r w:rsidRPr="009E6894">
        <w:rPr>
          <w:color w:val="000000" w:themeColor="text1"/>
          <w:shd w:val="clear" w:color="auto" w:fill="FFFFFF"/>
        </w:rPr>
        <w:t>Прокуратуры субъектов Российской Федерации и приравненные к ним военные и иные специализированные прокуратуры возглавляются соответствующими прокурорами, которые имеют заместителей, включая одного первого. Аппарат состоит из отделов и управлений, возглавляемых начальниками. В них имеются должности старших помощников и помощников, а также старших следователей и следователей по особо важным делам. Прокуратуры субъектов Федерации и приравненные к ним руководят соответственно деятельностью прокуратур городов, районов и иных приравненных к ним прокуратур.</w:t>
      </w:r>
      <w:r w:rsidRPr="009E6894">
        <w:rPr>
          <w:rStyle w:val="apple-converted-space"/>
          <w:color w:val="000000" w:themeColor="text1"/>
          <w:shd w:val="clear" w:color="auto" w:fill="FFFFFF"/>
        </w:rPr>
        <w:t> </w:t>
      </w:r>
      <w:r w:rsidRPr="009E6894">
        <w:rPr>
          <w:color w:val="000000" w:themeColor="text1"/>
          <w:shd w:val="clear" w:color="auto" w:fill="FFFFFF"/>
        </w:rPr>
        <w:t>Прокуратуры городов, и районов и приравненные к ним военные и иные специализированные прокуратуры возглавляются соответствующими прокурорами. В них устанавливаются должности заместителей и помощников прокуроров, а также следователей и старших следователей. По решению Генерального прокурора в этих прокуратурах могут быть образованы отделы.</w:t>
      </w:r>
      <w:r w:rsidRPr="009E6894">
        <w:rPr>
          <w:rStyle w:val="apple-converted-space"/>
          <w:color w:val="000000" w:themeColor="text1"/>
          <w:shd w:val="clear" w:color="auto" w:fill="FFFFFF"/>
        </w:rPr>
        <w:t> </w:t>
      </w:r>
      <w:r w:rsidRPr="009E6894">
        <w:rPr>
          <w:color w:val="000000" w:themeColor="text1"/>
          <w:shd w:val="clear" w:color="auto" w:fill="FFFFFF"/>
        </w:rPr>
        <w:t>Военная прокуратура входит в общую систему органов прокуратуры и возглавляется заместителем Генерального прокурора - Главным военным прокурором. Образование, реорганизация и ликвидация органов военной прокуратуры осуществляются Генеральным прокурором Российской Федерации.</w:t>
      </w:r>
      <w:r w:rsidRPr="009E6894">
        <w:rPr>
          <w:rStyle w:val="apple-converted-space"/>
          <w:color w:val="000000" w:themeColor="text1"/>
          <w:shd w:val="clear" w:color="auto" w:fill="FFFFFF"/>
        </w:rPr>
        <w:t> </w:t>
      </w:r>
    </w:p>
    <w:p w:rsidR="0084575D" w:rsidRPr="009E6894" w:rsidRDefault="0084575D" w:rsidP="0084575D">
      <w:pPr>
        <w:ind w:firstLine="851"/>
        <w:jc w:val="both"/>
        <w:rPr>
          <w:rStyle w:val="apple-converted-space"/>
          <w:color w:val="000000" w:themeColor="text1"/>
          <w:shd w:val="clear" w:color="auto" w:fill="FFFFFF"/>
        </w:rPr>
      </w:pPr>
      <w:r w:rsidRPr="009E6894">
        <w:rPr>
          <w:color w:val="000000" w:themeColor="text1"/>
          <w:shd w:val="clear" w:color="auto" w:fill="FFFFFF"/>
        </w:rPr>
        <w:t xml:space="preserve">В систему органов военной прокуратуры на правах прокуратур субъектов Российской Федерации входят прокуратуры военных округов, флотов, ракетных войск </w:t>
      </w:r>
      <w:r w:rsidRPr="009E6894">
        <w:rPr>
          <w:color w:val="000000" w:themeColor="text1"/>
          <w:shd w:val="clear" w:color="auto" w:fill="FFFFFF"/>
        </w:rPr>
        <w:lastRenderedPageBreak/>
        <w:t>стратегического назначения, Федеральной пограничной службы, Московская городская военная прокуратура, а также военные прокуратуры гарнизонов, военных флотилий, других соединений, приравненные по своему статусу к прокуратурам городов и районов.</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Особенности организации и деятельности военной прокуратуры определяются характером ее полномочий, связанных с обеспечением законности в Вооруженных Силах Российской Федерации, в других войсках и воинских формированиях и органах, где предусмотрена военная служба, а также с кадрами прокуроров и следователей, на должности которых назначаются лица, поступившие на военную службу и имеющие офицерские звания, в связи с чем они поощряются и несут ответственность не только в соответствии с Законом о прокуратуре Российской Федерации, но и в порядке, установленном Дисциплинарным уставом Вооруженных Сил Российской Федерации.</w:t>
      </w:r>
      <w:r w:rsidRPr="009E6894">
        <w:rPr>
          <w:rStyle w:val="apple-converted-space"/>
          <w:color w:val="000000" w:themeColor="text1"/>
          <w:shd w:val="clear" w:color="auto" w:fill="FFFFFF"/>
        </w:rPr>
        <w:t> </w:t>
      </w:r>
      <w:r w:rsidRPr="009E6894">
        <w:rPr>
          <w:color w:val="000000" w:themeColor="text1"/>
          <w:shd w:val="clear" w:color="auto" w:fill="FFFFFF"/>
        </w:rPr>
        <w:t>К специализированным прокуратурам относятся транспортные прокуратуры, природоохранные, прокуратуры особо режимных объектов и по надзору за исполнением уголовных наказаний в виде лишения свободы.</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Система транспортных прокуратур, в юрисдикцию которых входит надзор за исполнением законов на железнодорожном, водном и воздушном транспорте, создавалась в основном применительно к сети железных дорог и включает транспортные прокуратуры отделений железных дорог на правах районных, городских прокуратур.</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Природоохранные прокуратуры осуществляют надзор за исполнением законов, направленных на защиту окружающей среды, защиту экологических прав граждан предприятиями, учреждениями, организациями и их должностными лицами. Создаются и действуют на правах прокуратур субъектов Российской Федерации, а в регионах - на правах межрайонных прокуратур.</w:t>
      </w:r>
      <w:r w:rsidRPr="009E6894">
        <w:rPr>
          <w:rStyle w:val="apple-converted-space"/>
          <w:color w:val="000000" w:themeColor="text1"/>
          <w:shd w:val="clear" w:color="auto" w:fill="FFFFFF"/>
        </w:rPr>
        <w:t> </w:t>
      </w:r>
      <w:r w:rsidRPr="009E6894">
        <w:rPr>
          <w:color w:val="000000" w:themeColor="text1"/>
          <w:shd w:val="clear" w:color="auto" w:fill="FFFFFF"/>
        </w:rPr>
        <w:t>Прокуратуры по исполнению законов на закрытых территориях и режимных объектах имеют статус районных прокуратур и подчиняются прокурору субъектов Российской Федерации по месту их нахождения.</w:t>
      </w:r>
      <w:r w:rsidRPr="009E6894">
        <w:rPr>
          <w:rStyle w:val="apple-converted-space"/>
          <w:color w:val="000000" w:themeColor="text1"/>
          <w:shd w:val="clear" w:color="auto" w:fill="FFFFFF"/>
        </w:rPr>
        <w:t> </w:t>
      </w:r>
    </w:p>
    <w:p w:rsidR="0084575D" w:rsidRPr="009E6894" w:rsidRDefault="0084575D" w:rsidP="0084575D">
      <w:pPr>
        <w:ind w:firstLine="851"/>
        <w:jc w:val="both"/>
        <w:rPr>
          <w:color w:val="000000" w:themeColor="text1"/>
          <w:shd w:val="clear" w:color="auto" w:fill="FFFFFF"/>
        </w:rPr>
      </w:pPr>
      <w:r w:rsidRPr="009E6894">
        <w:rPr>
          <w:color w:val="000000" w:themeColor="text1"/>
          <w:shd w:val="clear" w:color="auto" w:fill="FFFFFF"/>
        </w:rPr>
        <w:t>Прокуратуры по надзору за законностью исполнения уголовных наказаний осуществляют свою деятельность в исправительных и воспитательных учреждениях системы Министерства юстиции Российской Федерации. Их задача - надзор за соблюдением законов администрацией соответствующих учреждений и соблюдением прав лиц, отбывающих наказание. Эти прокуратуры имеют статус районных прокуратур и подчинены соответствующему прокурору субъекта Российской Федерации.</w:t>
      </w:r>
      <w:r w:rsidRPr="009E6894">
        <w:rPr>
          <w:rStyle w:val="apple-converted-space"/>
          <w:color w:val="000000" w:themeColor="text1"/>
          <w:shd w:val="clear" w:color="auto" w:fill="FFFFFF"/>
        </w:rPr>
        <w:t xml:space="preserve">  </w:t>
      </w:r>
      <w:r w:rsidRPr="009E6894">
        <w:rPr>
          <w:color w:val="000000" w:themeColor="text1"/>
          <w:shd w:val="clear" w:color="auto" w:fill="FFFFFF"/>
        </w:rPr>
        <w:t>Кадры органов прокуратуры формируются в соответствии с Федеральным законом «О прокуратуре Российской Федерации», которым установлены требования к лицам, назначаемым на должности прокуроров и следователей, условия и порядок их приема на службу.</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Прокурорами и следователями могут быть граждане Российской Федерации, имеющие высшее юридическое образование,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 Не может быть принято на службу лицо, если оно: имело или имеет судимость; имеет заболевание, которое препятствует исполнению служебных обязанностей; состоит в близком родстве или свойстве с работником прокуратуры, если их служба связана с непосредственной подчиненностью или подконтрольностью; отказывается от прохождения процедуры оформления допуска к сведениям, составляющим государственную тайну. Устанавливается определенный возрастной и профессиональный ценз. Для должности прокурора города или района-25 лет и стаж работы в органах прокуратуры не менее 3 лет. Для прокуроров субъекта Российской Федерации и приравненных к ним - 30 лет, стаж работы в прокуратуре не менее 5 лет.</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Место и роль прокуратуры в государственном механизме реализуются в ее функциях.</w:t>
      </w:r>
    </w:p>
    <w:p w:rsidR="0084575D" w:rsidRPr="009E6894" w:rsidRDefault="0084575D" w:rsidP="0084575D">
      <w:pPr>
        <w:ind w:firstLine="851"/>
        <w:jc w:val="both"/>
        <w:rPr>
          <w:color w:val="000000" w:themeColor="text1"/>
          <w:shd w:val="clear" w:color="auto" w:fill="FFFFFF"/>
        </w:rPr>
      </w:pPr>
      <w:r w:rsidRPr="009E6894">
        <w:rPr>
          <w:color w:val="000000" w:themeColor="text1"/>
          <w:shd w:val="clear" w:color="auto" w:fill="FFFFFF"/>
        </w:rPr>
        <w:t xml:space="preserve"> Федеральный закон «О прокуратуре Российской Федерации» содержит перечень основных функций прокуратуры (п. 2 ст. 1), которые в методологическом плане могут быть разделены на две группы: надзор за исполнением законов и иные направления деятельности.</w:t>
      </w:r>
      <w:r w:rsidRPr="009E6894">
        <w:rPr>
          <w:rStyle w:val="apple-converted-space"/>
          <w:color w:val="000000" w:themeColor="text1"/>
          <w:shd w:val="clear" w:color="auto" w:fill="FFFFFF"/>
        </w:rPr>
        <w:t xml:space="preserve">  </w:t>
      </w:r>
      <w:r w:rsidRPr="009E6894">
        <w:rPr>
          <w:color w:val="000000" w:themeColor="text1"/>
          <w:shd w:val="clear" w:color="auto" w:fill="FFFFFF"/>
        </w:rPr>
        <w:t xml:space="preserve">Надзор за исполнением законов - главное направление деятельности прокуратуры. С его помощью решается широкий круг задач прокурорской деятельности: соблюдение Конституции Российской Федерации, исполнение действующих на территории </w:t>
      </w:r>
      <w:r w:rsidRPr="009E6894">
        <w:rPr>
          <w:color w:val="000000" w:themeColor="text1"/>
          <w:shd w:val="clear" w:color="auto" w:fill="FFFFFF"/>
        </w:rPr>
        <w:lastRenderedPageBreak/>
        <w:t>страны законов, обеспечение единства и укрепления законности, прав и свобод человека и гражданина, охраняемых законом интересов личности, общества и государства. В зависимости от субъектов и характера тех общественных отношений, в сфере которых осуществляется надзор прокуратурой за исполнением законов, можно выделить определенные отрасли прокурорского надзора.</w:t>
      </w:r>
      <w:r w:rsidRPr="009E6894">
        <w:rPr>
          <w:rStyle w:val="apple-converted-space"/>
          <w:color w:val="000000" w:themeColor="text1"/>
          <w:shd w:val="clear" w:color="auto" w:fill="FFFFFF"/>
        </w:rPr>
        <w:t> </w:t>
      </w:r>
      <w:r w:rsidRPr="009E6894">
        <w:rPr>
          <w:color w:val="000000" w:themeColor="text1"/>
          <w:shd w:val="clear" w:color="auto" w:fill="FFFFFF"/>
        </w:rPr>
        <w:t>Надзор за исполнением закона органами государственной власти и управления, органами местного самоуправления и иными органами, негосударственными структурами (общий надзор). Предметом надзора является исполнение законов федеральными министерствами и ведомствами,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органами управления и руководителями коммерческих и некоммерческих организаций, их должностными лицами, а также за соответствием законам издаваемых ими правовых актов.</w:t>
      </w:r>
      <w:r w:rsidRPr="009E6894">
        <w:rPr>
          <w:rStyle w:val="apple-converted-space"/>
          <w:color w:val="000000" w:themeColor="text1"/>
          <w:shd w:val="clear" w:color="auto" w:fill="FFFFFF"/>
        </w:rPr>
        <w:t> </w:t>
      </w:r>
      <w:r w:rsidRPr="009E6894">
        <w:rPr>
          <w:color w:val="000000" w:themeColor="text1"/>
          <w:shd w:val="clear" w:color="auto" w:fill="FFFFFF"/>
        </w:rPr>
        <w:t>При осуществлении надзора за исполнением законов органы прокуратуры не подменяют иные государственные органы. Проверки исполнения законов проводятся на основании поступившей в органы прокуратуры информации о фактах нарушения закона, требующих принятия мер прокурором.</w:t>
      </w:r>
    </w:p>
    <w:p w:rsidR="0084575D" w:rsidRPr="009E6894" w:rsidRDefault="0084575D" w:rsidP="0084575D">
      <w:pPr>
        <w:ind w:firstLine="851"/>
        <w:jc w:val="both"/>
        <w:rPr>
          <w:color w:val="000000" w:themeColor="text1"/>
          <w:shd w:val="clear" w:color="auto" w:fill="FFFFFF"/>
        </w:rPr>
      </w:pPr>
      <w:r w:rsidRPr="009E6894">
        <w:rPr>
          <w:color w:val="000000" w:themeColor="text1"/>
          <w:shd w:val="clear" w:color="auto" w:fill="FFFFFF"/>
        </w:rPr>
        <w:t>При осуществлении общего надзора прокурор вправе беспрепятственно входить на территорию и в помещения, где проводится проверка, требовать от должностных лиц предоставления необходимых документов и материалов, вызывать должностных лиц и граждан для объяснений по поводу нарушений закона. В случае установления таких фактов прокурор вправе освободить лиц, незаконно подвергнутых административному задержанию; возбудить уголовное дело или производство об административном правонарушении.</w:t>
      </w:r>
      <w:r w:rsidRPr="009E6894">
        <w:rPr>
          <w:rStyle w:val="apple-converted-space"/>
          <w:color w:val="000000" w:themeColor="text1"/>
          <w:shd w:val="clear" w:color="auto" w:fill="FFFFFF"/>
        </w:rPr>
        <w:t> </w:t>
      </w:r>
      <w:r w:rsidRPr="009E6894">
        <w:rPr>
          <w:color w:val="000000" w:themeColor="text1"/>
          <w:shd w:val="clear" w:color="auto" w:fill="FFFFFF"/>
        </w:rPr>
        <w:t>Актами прокурорского реагирования на нарушение закона являются протест, представление, предостережение и постановление.</w:t>
      </w:r>
      <w:r w:rsidRPr="009E6894">
        <w:rPr>
          <w:rStyle w:val="apple-converted-space"/>
          <w:color w:val="000000" w:themeColor="text1"/>
          <w:shd w:val="clear" w:color="auto" w:fill="FFFFFF"/>
        </w:rPr>
        <w:t> </w:t>
      </w:r>
      <w:r w:rsidRPr="009E6894">
        <w:rPr>
          <w:color w:val="000000" w:themeColor="text1"/>
          <w:shd w:val="clear" w:color="auto" w:fill="FFFFFF"/>
        </w:rPr>
        <w:t xml:space="preserve">Протест приносится на противоречащий закону правовой акт в орган или должностному лицу, которые издали этот акт, либо в вышестоящий орган, или путем обращения с заявлением в суд. Протест подлежит обязательному рассмотрению в 10-дневный срок. </w:t>
      </w:r>
    </w:p>
    <w:p w:rsidR="0084575D" w:rsidRPr="009E6894" w:rsidRDefault="0084575D" w:rsidP="0084575D">
      <w:pPr>
        <w:ind w:firstLine="851"/>
        <w:jc w:val="both"/>
        <w:rPr>
          <w:rStyle w:val="apple-converted-space"/>
          <w:color w:val="000000" w:themeColor="text1"/>
          <w:shd w:val="clear" w:color="auto" w:fill="FFFFFF"/>
        </w:rPr>
      </w:pPr>
      <w:r w:rsidRPr="009E6894">
        <w:rPr>
          <w:color w:val="000000" w:themeColor="text1"/>
          <w:shd w:val="clear" w:color="auto" w:fill="FFFFFF"/>
        </w:rPr>
        <w:t>О результате рассмотрения в письменной форме уведомляется прокурор.</w:t>
      </w:r>
      <w:r w:rsidRPr="009E6894">
        <w:rPr>
          <w:rStyle w:val="apple-converted-space"/>
          <w:color w:val="000000" w:themeColor="text1"/>
          <w:shd w:val="clear" w:color="auto" w:fill="FFFFFF"/>
        </w:rPr>
        <w:t> </w:t>
      </w:r>
      <w:r w:rsidRPr="009E6894">
        <w:rPr>
          <w:color w:val="000000" w:themeColor="text1"/>
          <w:shd w:val="clear" w:color="auto" w:fill="FFFFFF"/>
        </w:rPr>
        <w:t>Представление об устранении нарушений закона вносится прокурором в орган или должностному лицу, которые полномочны устранить допущенные нарушения и принять меры, исключающие их повторение. Срок рассмотрения представления - один месяц, о результатах должно быть сообщено прокурору в письменной форме.</w:t>
      </w:r>
      <w:r w:rsidRPr="009E6894">
        <w:rPr>
          <w:rStyle w:val="apple-converted-space"/>
          <w:color w:val="000000" w:themeColor="text1"/>
          <w:shd w:val="clear" w:color="auto" w:fill="FFFFFF"/>
        </w:rPr>
        <w:t> </w:t>
      </w:r>
      <w:r w:rsidRPr="009E6894">
        <w:rPr>
          <w:color w:val="000000" w:themeColor="text1"/>
          <w:shd w:val="clear" w:color="auto" w:fill="FFFFFF"/>
        </w:rPr>
        <w:t>Предостережение объявляется прокурором в письменном виде должностному лицу в целях предупреждения правонарушения при наличии сведений о готовящихся противоправных деяниях. В случае неисполнения требований, изложенных в предостережении, должностное лицо может быть привлечено к ответственности в установленном законом порядке.</w:t>
      </w:r>
      <w:r w:rsidRPr="009E6894">
        <w:rPr>
          <w:rStyle w:val="apple-converted-space"/>
          <w:color w:val="000000" w:themeColor="text1"/>
          <w:shd w:val="clear" w:color="auto" w:fill="FFFFFF"/>
        </w:rPr>
        <w:t> </w:t>
      </w:r>
      <w:r w:rsidRPr="009E6894">
        <w:rPr>
          <w:color w:val="000000" w:themeColor="text1"/>
          <w:shd w:val="clear" w:color="auto" w:fill="FFFFFF"/>
        </w:rPr>
        <w:t>Постановление о возбуждении уголовного дела или производства об административном правонарушении выносится прокурором исходя из характера нарушения закона должностным лицом и рассматривается уполномоченным на то органом (должностным лицом) в установленном законом порядке.</w:t>
      </w:r>
      <w:r w:rsidRPr="009E6894">
        <w:rPr>
          <w:rStyle w:val="apple-converted-space"/>
          <w:color w:val="000000" w:themeColor="text1"/>
          <w:shd w:val="clear" w:color="auto" w:fill="FFFFFF"/>
        </w:rPr>
        <w:t> </w:t>
      </w:r>
      <w:r w:rsidRPr="009E6894">
        <w:rPr>
          <w:color w:val="000000" w:themeColor="text1"/>
          <w:shd w:val="clear" w:color="auto" w:fill="FFFFFF"/>
        </w:rPr>
        <w:t>Надзор за исполнением законов органами, осуществляющими оперативно-розыскную деятельность, дознание и предварительное следствие, имеет целью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r w:rsidRPr="009E6894">
        <w:rPr>
          <w:rStyle w:val="apple-converted-space"/>
          <w:color w:val="000000" w:themeColor="text1"/>
          <w:shd w:val="clear" w:color="auto" w:fill="FFFFFF"/>
        </w:rPr>
        <w:t> </w:t>
      </w:r>
      <w:r w:rsidRPr="009E6894">
        <w:rPr>
          <w:color w:val="000000" w:themeColor="text1"/>
          <w:shd w:val="clear" w:color="auto" w:fill="FFFFFF"/>
        </w:rPr>
        <w:t xml:space="preserve">При осуществлении надзора за проведением оперативно-розыскных действий в соответствии с Федеральным законом «Об оперативно-розыскных действиях в Российской Федерации» в редакции от 5 января 1999 г. по требованию прокурора ему представляются служебные документы, учетно-регистрационные материалы и ведомственные акты, регламентирующие порядок проведения соответствующих мероприятий. Оценивая законность этого вида государственной деятельности в связи с поступившей жалобой или </w:t>
      </w:r>
      <w:r w:rsidRPr="009E6894">
        <w:rPr>
          <w:color w:val="000000" w:themeColor="text1"/>
          <w:shd w:val="clear" w:color="auto" w:fill="FFFFFF"/>
        </w:rPr>
        <w:lastRenderedPageBreak/>
        <w:t>в порядке плановой проверки, прокурор в рамках своих полномочий без вмешательства в тактику проведения оперативных мероприятий и использования сил и средств принимает решение.</w:t>
      </w:r>
      <w:r w:rsidRPr="009E6894">
        <w:rPr>
          <w:rStyle w:val="apple-converted-space"/>
          <w:color w:val="000000" w:themeColor="text1"/>
          <w:shd w:val="clear" w:color="auto" w:fill="FFFFFF"/>
        </w:rPr>
        <w:t xml:space="preserve">  </w:t>
      </w:r>
    </w:p>
    <w:p w:rsidR="0084575D" w:rsidRPr="009E6894" w:rsidRDefault="0084575D" w:rsidP="0084575D">
      <w:pPr>
        <w:ind w:firstLine="851"/>
        <w:jc w:val="both"/>
        <w:rPr>
          <w:color w:val="000000" w:themeColor="text1"/>
          <w:shd w:val="clear" w:color="auto" w:fill="FFFFFF"/>
        </w:rPr>
      </w:pPr>
      <w:r w:rsidRPr="009E6894">
        <w:rPr>
          <w:color w:val="000000" w:themeColor="text1"/>
          <w:shd w:val="clear" w:color="auto" w:fill="FFFFFF"/>
        </w:rPr>
        <w:t>Его решение затрагивает вопросы соблюдения закона, т.е. наличия оснований для проведения соответствующих мероприятий, соблюдения порядка получения разрешения на их проведение и способа их реализации. Прокурор вправе опротестовать незаконные решения руководителей соответствующих органов, вносить представление об устранении допущенных нарушений, требовать отстранения провинившихся от оперативной работы в случаях нарушения ими закона. При обнаружении признаков преступления решает вопрос о возбуждении уголовного дела.</w:t>
      </w:r>
      <w:r w:rsidRPr="009E6894">
        <w:rPr>
          <w:rStyle w:val="apple-converted-space"/>
          <w:color w:val="000000" w:themeColor="text1"/>
          <w:shd w:val="clear" w:color="auto" w:fill="FFFFFF"/>
        </w:rPr>
        <w:t> </w:t>
      </w:r>
      <w:r w:rsidRPr="009E6894">
        <w:rPr>
          <w:color w:val="000000" w:themeColor="text1"/>
          <w:shd w:val="clear" w:color="auto" w:fill="FFFFFF"/>
        </w:rPr>
        <w:t>Полномочия прокурора по надзору за исполнением законов органами дознания и предварительного следствия определяются уголовно-процессуальным законодательством. Эти полномочия можно разделить на обязанность прокурора выявлять полноту регистрации уголовных правонарушений и обеспечения законности при проведении дознания и предварительного следствия.</w:t>
      </w:r>
      <w:r w:rsidRPr="009E6894">
        <w:rPr>
          <w:rStyle w:val="apple-converted-space"/>
          <w:color w:val="000000" w:themeColor="text1"/>
          <w:shd w:val="clear" w:color="auto" w:fill="FFFFFF"/>
        </w:rPr>
        <w:t xml:space="preserve">  </w:t>
      </w:r>
      <w:r w:rsidRPr="009E6894">
        <w:rPr>
          <w:color w:val="000000" w:themeColor="text1"/>
          <w:shd w:val="clear" w:color="auto" w:fill="FFFFFF"/>
        </w:rPr>
        <w:t>Проверяя полноту регистрации сообщений и заявлений о совершенных преступлениях, прокурор сопоставляет данные регистрации дежурных частей милиции с жалобами граждан, информацией медицинских и страховых учреждений, а также оценивает законность принятых решений об отказе в возбуждении уголовных дел.</w:t>
      </w:r>
      <w:r w:rsidRPr="009E6894">
        <w:rPr>
          <w:rStyle w:val="apple-converted-space"/>
          <w:color w:val="000000" w:themeColor="text1"/>
          <w:shd w:val="clear" w:color="auto" w:fill="FFFFFF"/>
        </w:rPr>
        <w:t> </w:t>
      </w:r>
      <w:r w:rsidRPr="009E6894">
        <w:rPr>
          <w:color w:val="000000" w:themeColor="text1"/>
          <w:shd w:val="clear" w:color="auto" w:fill="FFFFFF"/>
        </w:rPr>
        <w:t>Надзирая за законностью деятельности органов, осуществляющих дознание и предварительное следствие, прокурор вправе давать обязательные для исполнения указания; отменять любые незаконные постановления дознавателей и следователей, возвращать дела для дополнительного расследования, отстранять от дальнейшей работы по делу следователей или дознавателей, допустивших нарушение закона.</w:t>
      </w:r>
      <w:r w:rsidRPr="009E6894">
        <w:rPr>
          <w:rStyle w:val="apple-converted-space"/>
          <w:color w:val="000000" w:themeColor="text1"/>
          <w:shd w:val="clear" w:color="auto" w:fill="FFFFFF"/>
        </w:rPr>
        <w:t> </w:t>
      </w:r>
      <w:r w:rsidRPr="009E6894">
        <w:rPr>
          <w:color w:val="000000" w:themeColor="text1"/>
          <w:shd w:val="clear" w:color="auto" w:fill="FFFFFF"/>
        </w:rPr>
        <w:t>Надзор за исполнением законов администрацией органов и учреждений, исполняющих наказание и назначаемые судом меры принудительного характера, администрацией мест содержания задержанных и заключенных под стражу ставит целью решение двух задач:</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 xml:space="preserve">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 </w:t>
      </w:r>
    </w:p>
    <w:p w:rsidR="0084575D" w:rsidRPr="009E6894" w:rsidRDefault="0084575D" w:rsidP="0084575D">
      <w:pPr>
        <w:ind w:firstLine="851"/>
        <w:jc w:val="both"/>
        <w:rPr>
          <w:color w:val="000000" w:themeColor="text1"/>
          <w:shd w:val="clear" w:color="auto" w:fill="FFFFFF"/>
        </w:rPr>
      </w:pPr>
      <w:r w:rsidRPr="009E6894">
        <w:rPr>
          <w:color w:val="000000" w:themeColor="text1"/>
          <w:shd w:val="clear" w:color="auto" w:fill="FFFFFF"/>
        </w:rPr>
        <w:t>Осуществляя свои полномочия, прокурор вправе в любое время посещать места содержания задержанных, заключенных под стражу, осужденных и лиц, подвергнутых мерам принудительного характера, и знакомиться с документами, на основании которых они помещены в соответствующие учреждения; требовать объяснения от должностных лиц, вносить протесты и представления, возбуждать уголовные дела или производство об административных правонарушениях (до рассмотрения протеста действие опротестованного акта администрацией учреждения приостанавливается); 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помещений камерного типа, карцера, одиночной камеры, дисциплинарного изолятора. Особо следует остановиться на надзоре прокуратуры за обеспечением прав и свобод человека.</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При осуществлении возложенных на него функций прокурор:</w:t>
      </w:r>
    </w:p>
    <w:p w:rsidR="0084575D" w:rsidRPr="009E6894" w:rsidRDefault="0084575D" w:rsidP="0084575D">
      <w:pPr>
        <w:ind w:firstLine="851"/>
        <w:jc w:val="both"/>
        <w:rPr>
          <w:rStyle w:val="apple-converted-space"/>
          <w:color w:val="000000" w:themeColor="text1"/>
          <w:shd w:val="clear" w:color="auto" w:fill="FFFFFF"/>
        </w:rPr>
      </w:pPr>
      <w:r w:rsidRPr="009E6894">
        <w:rPr>
          <w:color w:val="000000" w:themeColor="text1"/>
          <w:shd w:val="clear" w:color="auto" w:fill="FFFFFF"/>
        </w:rPr>
        <w:t>- рассматривает и проверяет заявления, жалобы и иные сообщения о нарушении прав и свобод человека и гражданина;</w:t>
      </w:r>
      <w:r w:rsidRPr="009E6894">
        <w:rPr>
          <w:rStyle w:val="apple-converted-space"/>
          <w:color w:val="000000" w:themeColor="text1"/>
          <w:shd w:val="clear" w:color="auto" w:fill="FFFFFF"/>
        </w:rPr>
        <w:t> </w:t>
      </w:r>
    </w:p>
    <w:p w:rsidR="0084575D" w:rsidRPr="009E6894" w:rsidRDefault="0084575D" w:rsidP="0084575D">
      <w:pPr>
        <w:tabs>
          <w:tab w:val="left" w:pos="851"/>
          <w:tab w:val="left" w:pos="993"/>
        </w:tabs>
        <w:ind w:firstLine="851"/>
        <w:jc w:val="both"/>
        <w:rPr>
          <w:rStyle w:val="apple-converted-space"/>
          <w:color w:val="000000" w:themeColor="text1"/>
          <w:shd w:val="clear" w:color="auto" w:fill="FFFFFF"/>
        </w:rPr>
      </w:pPr>
      <w:r w:rsidRPr="009E6894">
        <w:rPr>
          <w:color w:val="000000" w:themeColor="text1"/>
          <w:shd w:val="clear" w:color="auto" w:fill="FFFFFF"/>
        </w:rPr>
        <w:t>-разъясняет пострадавшим порядок защиты их прав и свобод;</w:t>
      </w:r>
      <w:r w:rsidRPr="009E6894">
        <w:rPr>
          <w:rStyle w:val="apple-converted-space"/>
          <w:color w:val="000000" w:themeColor="text1"/>
          <w:shd w:val="clear" w:color="auto" w:fill="FFFFFF"/>
        </w:rPr>
        <w:t> </w:t>
      </w:r>
    </w:p>
    <w:p w:rsidR="0084575D" w:rsidRPr="009E6894" w:rsidRDefault="0084575D" w:rsidP="0084575D">
      <w:pPr>
        <w:tabs>
          <w:tab w:val="left" w:pos="851"/>
          <w:tab w:val="left" w:pos="993"/>
        </w:tabs>
        <w:ind w:firstLine="851"/>
        <w:jc w:val="both"/>
        <w:rPr>
          <w:color w:val="000000" w:themeColor="text1"/>
          <w:shd w:val="clear" w:color="auto" w:fill="FFFFFF"/>
        </w:rPr>
      </w:pPr>
      <w:r w:rsidRPr="009E6894">
        <w:rPr>
          <w:color w:val="000000" w:themeColor="text1"/>
          <w:shd w:val="clear" w:color="auto" w:fill="FFFFFF"/>
        </w:rPr>
        <w:t>- принимает меры по предупреждению и пресечению нарушений прав и свобод человека и гражданина, привлечению к ответственно лиц, нарушивших закон, и возмещению причиненного ущерба;</w:t>
      </w:r>
    </w:p>
    <w:p w:rsidR="0084575D" w:rsidRPr="009E6894" w:rsidRDefault="0084575D" w:rsidP="0084575D">
      <w:pPr>
        <w:tabs>
          <w:tab w:val="left" w:pos="851"/>
          <w:tab w:val="left" w:pos="993"/>
        </w:tabs>
        <w:ind w:firstLine="851"/>
        <w:jc w:val="both"/>
        <w:rPr>
          <w:rStyle w:val="apple-converted-space"/>
          <w:color w:val="000000" w:themeColor="text1"/>
          <w:shd w:val="clear" w:color="auto" w:fill="FFFFFF"/>
        </w:rPr>
      </w:pPr>
      <w:r w:rsidRPr="009E6894">
        <w:rPr>
          <w:color w:val="000000" w:themeColor="text1"/>
          <w:shd w:val="clear" w:color="auto" w:fill="FFFFFF"/>
        </w:rPr>
        <w:lastRenderedPageBreak/>
        <w:t>- использует иные полномочия, предусмотренные при осуществлении общего надзора.</w:t>
      </w:r>
      <w:r w:rsidRPr="009E6894">
        <w:rPr>
          <w:rStyle w:val="apple-converted-space"/>
          <w:color w:val="000000" w:themeColor="text1"/>
          <w:shd w:val="clear" w:color="auto" w:fill="FFFFFF"/>
        </w:rPr>
        <w:t> </w:t>
      </w:r>
      <w:r w:rsidRPr="009E6894">
        <w:rPr>
          <w:color w:val="000000" w:themeColor="text1"/>
          <w:shd w:val="clear" w:color="auto" w:fill="FFFFFF"/>
        </w:rPr>
        <w:t>, которые полномочны рассматривать дела об административных правонарушениях.</w:t>
      </w:r>
      <w:r w:rsidRPr="009E6894">
        <w:rPr>
          <w:rStyle w:val="apple-converted-space"/>
          <w:color w:val="000000" w:themeColor="text1"/>
          <w:shd w:val="clear" w:color="auto" w:fill="FFFFFF"/>
        </w:rPr>
        <w:t> </w:t>
      </w:r>
    </w:p>
    <w:p w:rsidR="0084575D" w:rsidRPr="009E6894" w:rsidRDefault="0084575D" w:rsidP="0084575D">
      <w:pPr>
        <w:tabs>
          <w:tab w:val="left" w:pos="851"/>
          <w:tab w:val="left" w:pos="993"/>
        </w:tabs>
        <w:ind w:firstLine="851"/>
        <w:jc w:val="both"/>
        <w:rPr>
          <w:color w:val="000000" w:themeColor="text1"/>
          <w:shd w:val="clear" w:color="auto" w:fill="FFFFFF"/>
        </w:rPr>
      </w:pPr>
      <w:r w:rsidRPr="009E6894">
        <w:rPr>
          <w:color w:val="000000" w:themeColor="text1"/>
          <w:shd w:val="clear" w:color="auto" w:fill="FFFFFF"/>
        </w:rPr>
        <w:t>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прокуpop предъявляет и поддерживает в суде или арбитражном суде интересы пострадавших.</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Иные направления деятельности прокуратуры, к которым относятся участие прокурора в рассмотрении судами уголовных, гражданских и арбитражных дел; расследование преступлений и координация деятельности по борьбе с преступностью.</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Участие прокурора в рассмотрении дел судами - направление деятельности, содержание которой претерпело существенное изменение. Главное состоит в том, что прокурор не осуществляет надзор за судом, как это было в недалеком прошлом, а участвует как равноправная сторона в рассмотрении дел судами, которые обрели реальную независимость.</w:t>
      </w:r>
    </w:p>
    <w:p w:rsidR="0084575D" w:rsidRPr="009E6894" w:rsidRDefault="0084575D" w:rsidP="0084575D">
      <w:pPr>
        <w:tabs>
          <w:tab w:val="left" w:pos="851"/>
          <w:tab w:val="left" w:pos="993"/>
        </w:tabs>
        <w:ind w:firstLine="851"/>
        <w:jc w:val="both"/>
        <w:rPr>
          <w:rStyle w:val="apple-converted-space"/>
          <w:color w:val="000000" w:themeColor="text1"/>
          <w:shd w:val="clear" w:color="auto" w:fill="FFFFFF"/>
        </w:rPr>
      </w:pPr>
      <w:r w:rsidRPr="009E6894">
        <w:rPr>
          <w:rStyle w:val="apple-converted-space"/>
          <w:color w:val="000000" w:themeColor="text1"/>
          <w:shd w:val="clear" w:color="auto" w:fill="FFFFFF"/>
        </w:rPr>
        <w:t> </w:t>
      </w:r>
      <w:r w:rsidRPr="009E6894">
        <w:rPr>
          <w:color w:val="000000" w:themeColor="text1"/>
          <w:shd w:val="clear" w:color="auto" w:fill="FFFFFF"/>
        </w:rPr>
        <w:t>Являясь равноправной стороной судебного процесса, прокурор вместе с тем имеет обязанности, связанные с обеспечением законности судебной процедуры, своевременно принимать предусмотренные законом меры к устранению всяких нарушений закона, от кого бы они ни исходили. Прокурор вправе обратиться в суд с заявлением или вступить в дело, если этого требует защита прав гражданина и охраняемых законом интересов общества и государства.</w:t>
      </w:r>
      <w:r w:rsidRPr="009E6894">
        <w:rPr>
          <w:rStyle w:val="apple-converted-space"/>
          <w:color w:val="000000" w:themeColor="text1"/>
          <w:shd w:val="clear" w:color="auto" w:fill="FFFFFF"/>
        </w:rPr>
        <w:t> </w:t>
      </w:r>
      <w:r w:rsidRPr="009E6894">
        <w:rPr>
          <w:color w:val="000000" w:themeColor="text1"/>
          <w:shd w:val="clear" w:color="auto" w:fill="FFFFFF"/>
        </w:rPr>
        <w:t>В уголовном судопроизводстве прокурор осуществляет уголовное преследование, выступает в качестве государственного обвинителя, вносит представление об опротестовывании приговора, определения, постановления судов, в том числе и в тех случаях, когда он не участвовал при их вынесении. Прокурор участвует в рассмотрении дел в контрольных стадиях судопроизводства (кассационной и надзорной) и при разрешении судом вопросов, связанных с исполнением приговоров.</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В гражданском судопроизводстве в соответствии со статьей 45 Гражданско-процессуального кодекса РФ прокурор вправе обратиться в суд с заявлением в защиту прав, свобод и законных интересов граждан, если они по состоянию здоровья, возрасту и другим уважительным причинам не могут сами защищать свои права в суде, а также в защиту неограниченного круга лиц или интересов Российской Федерации, ее субъектов и муниципальных образований.</w:t>
      </w:r>
      <w:r w:rsidRPr="009E6894">
        <w:rPr>
          <w:rStyle w:val="apple-converted-space"/>
          <w:color w:val="000000" w:themeColor="text1"/>
          <w:shd w:val="clear" w:color="auto" w:fill="FFFFFF"/>
        </w:rPr>
        <w:t> </w:t>
      </w:r>
      <w:r w:rsidRPr="009E6894">
        <w:rPr>
          <w:color w:val="000000" w:themeColor="text1"/>
          <w:shd w:val="clear" w:color="auto" w:fill="FFFFFF"/>
        </w:rPr>
        <w:t>Прокурор вступает в процесс и дает заключения по делам о выселении, о восстановлении на работе, возмещении вреда, причиненного жизни или здоровью, и в некоторых других случаях, предусмотренных федеральными законами.</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В гражданском процессе прокурор выступает с заключением после состязания сторон и в необходимых случаях использует свое право на принесение представления об опротестовании принятого судом решения. В случае заявления прокурором иска в интересах одной из сторон процесса он выступает как процессуальный истец, с некоторыми вытекающими отсюда особенностями (иск не облагается государственной пошлиной, невозможен встречный иск и мировое соглашение).</w:t>
      </w:r>
      <w:r w:rsidRPr="009E6894">
        <w:rPr>
          <w:rStyle w:val="apple-converted-space"/>
          <w:color w:val="000000" w:themeColor="text1"/>
          <w:shd w:val="clear" w:color="auto" w:fill="FFFFFF"/>
        </w:rPr>
        <w:t> </w:t>
      </w:r>
    </w:p>
    <w:p w:rsidR="0084575D" w:rsidRPr="009E6894" w:rsidRDefault="0084575D" w:rsidP="0084575D">
      <w:pPr>
        <w:tabs>
          <w:tab w:val="left" w:pos="851"/>
          <w:tab w:val="left" w:pos="993"/>
        </w:tabs>
        <w:ind w:firstLine="851"/>
        <w:jc w:val="both"/>
        <w:rPr>
          <w:rStyle w:val="apple-converted-space"/>
          <w:color w:val="000000" w:themeColor="text1"/>
          <w:shd w:val="clear" w:color="auto" w:fill="FFFFFF"/>
        </w:rPr>
      </w:pPr>
      <w:r w:rsidRPr="009E6894">
        <w:rPr>
          <w:color w:val="000000" w:themeColor="text1"/>
          <w:shd w:val="clear" w:color="auto" w:fill="FFFFFF"/>
        </w:rPr>
        <w:t>В арбитражном судопроизводстве (ст. 52 АПК РФ) прокурор вправе обратиться в суд:</w:t>
      </w:r>
      <w:r w:rsidRPr="009E6894">
        <w:rPr>
          <w:rStyle w:val="apple-converted-space"/>
          <w:color w:val="000000" w:themeColor="text1"/>
          <w:shd w:val="clear" w:color="auto" w:fill="FFFFFF"/>
        </w:rPr>
        <w:t> </w:t>
      </w:r>
    </w:p>
    <w:p w:rsidR="0084575D" w:rsidRPr="009E6894" w:rsidRDefault="0084575D" w:rsidP="0084575D">
      <w:pPr>
        <w:tabs>
          <w:tab w:val="left" w:pos="851"/>
          <w:tab w:val="left" w:pos="993"/>
        </w:tabs>
        <w:ind w:firstLine="851"/>
        <w:jc w:val="both"/>
        <w:rPr>
          <w:rStyle w:val="apple-converted-space"/>
          <w:color w:val="000000" w:themeColor="text1"/>
          <w:shd w:val="clear" w:color="auto" w:fill="FFFFFF"/>
        </w:rPr>
      </w:pPr>
      <w:r w:rsidRPr="009E6894">
        <w:rPr>
          <w:color w:val="000000" w:themeColor="text1"/>
          <w:shd w:val="clear" w:color="auto" w:fill="FFFFFF"/>
        </w:rPr>
        <w:t>- с заявлением об оспаривании нормативных правовых и иных актов органов государственной власти Федерации, ее субъектов и органов местного самоуправления, затрагивающих права и законные интересы граждан в сфере предпринимательской и иной экономической деятельности;</w:t>
      </w:r>
      <w:r w:rsidRPr="009E6894">
        <w:rPr>
          <w:rStyle w:val="apple-converted-space"/>
          <w:color w:val="000000" w:themeColor="text1"/>
          <w:shd w:val="clear" w:color="auto" w:fill="FFFFFF"/>
        </w:rPr>
        <w:t> </w:t>
      </w:r>
    </w:p>
    <w:p w:rsidR="0084575D" w:rsidRPr="009E6894" w:rsidRDefault="0084575D" w:rsidP="0084575D">
      <w:pPr>
        <w:tabs>
          <w:tab w:val="left" w:pos="851"/>
          <w:tab w:val="left" w:pos="993"/>
        </w:tabs>
        <w:ind w:firstLine="851"/>
        <w:jc w:val="both"/>
        <w:rPr>
          <w:rStyle w:val="apple-converted-space"/>
          <w:color w:val="000000" w:themeColor="text1"/>
          <w:shd w:val="clear" w:color="auto" w:fill="FFFFFF"/>
        </w:rPr>
      </w:pPr>
      <w:r w:rsidRPr="009E6894">
        <w:rPr>
          <w:color w:val="000000" w:themeColor="text1"/>
          <w:shd w:val="clear" w:color="auto" w:fill="FFFFFF"/>
        </w:rPr>
        <w:t>- с иском о признании недействительными сделок, совершенных упомянутыми выше органами публичной власти, а также унитарными предприятиями, государственными учреждениями и юридическими лицами, в уставном капитале которых есть доля участия Федерации, ее субъектов и муниципальных образований;</w:t>
      </w:r>
      <w:r w:rsidRPr="009E6894">
        <w:rPr>
          <w:rStyle w:val="apple-converted-space"/>
          <w:color w:val="000000" w:themeColor="text1"/>
          <w:shd w:val="clear" w:color="auto" w:fill="FFFFFF"/>
        </w:rPr>
        <w:t> </w:t>
      </w:r>
    </w:p>
    <w:p w:rsidR="0084575D" w:rsidRPr="009E6894" w:rsidRDefault="0084575D" w:rsidP="0084575D">
      <w:pPr>
        <w:tabs>
          <w:tab w:val="left" w:pos="851"/>
          <w:tab w:val="left" w:pos="993"/>
        </w:tabs>
        <w:ind w:firstLine="851"/>
        <w:jc w:val="both"/>
        <w:rPr>
          <w:color w:val="000000" w:themeColor="text1"/>
          <w:shd w:val="clear" w:color="auto" w:fill="FFFFFF"/>
        </w:rPr>
      </w:pPr>
      <w:r w:rsidRPr="009E6894">
        <w:rPr>
          <w:color w:val="000000" w:themeColor="text1"/>
          <w:shd w:val="clear" w:color="auto" w:fill="FFFFFF"/>
        </w:rPr>
        <w:lastRenderedPageBreak/>
        <w:t>- с иском о применении последствий недействительности ничтожной сделки, совершенной органами и юридическими лицами, перечисленными в предыдущем абзаце.</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 Высшего Арбитражного Суда Российской Федерации.</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Генеральный прокурор Российской Федерации вправе обращаться в Пленум Верховного Суда Российской Федерации, Пленум Высшего Арбитражного Суда Российской Федерации с представлениями о даче судам разъяснений по вопросам судебной практики по гражданским, арбитражным, уголовным, административным и иным делам, а также вправе обращаться в Конституционный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Расследование преступлений следователями органов прокуратуры- еще одно направление деятельности прокуратуры. Следствие производится по делам, отнесенным Уголовно-процессуальным кодексом к их компетенции.</w:t>
      </w:r>
    </w:p>
    <w:p w:rsidR="0084575D" w:rsidRPr="009E6894" w:rsidRDefault="0084575D" w:rsidP="0084575D">
      <w:pPr>
        <w:tabs>
          <w:tab w:val="left" w:pos="851"/>
          <w:tab w:val="left" w:pos="993"/>
        </w:tabs>
        <w:ind w:firstLine="851"/>
        <w:jc w:val="both"/>
        <w:rPr>
          <w:rStyle w:val="apple-converted-space"/>
          <w:color w:val="000000" w:themeColor="text1"/>
          <w:shd w:val="clear" w:color="auto" w:fill="FFFFFF"/>
        </w:rPr>
      </w:pPr>
      <w:r w:rsidRPr="009E6894">
        <w:rPr>
          <w:color w:val="000000" w:themeColor="text1"/>
          <w:shd w:val="clear" w:color="auto" w:fill="FFFFFF"/>
        </w:rPr>
        <w:t>Особенность полномочий прокурора в этой сфере в том, что он может поручить следователю прокуратуры расследовать любое преступление альтернативной подследственности исходя из общественной значимости дела, уровня квалификации соответствующих работников и иных обстоятельств.</w:t>
      </w:r>
      <w:r w:rsidRPr="009E6894">
        <w:rPr>
          <w:rStyle w:val="apple-converted-space"/>
          <w:color w:val="000000" w:themeColor="text1"/>
          <w:shd w:val="clear" w:color="auto" w:fill="FFFFFF"/>
        </w:rPr>
        <w:t> </w:t>
      </w:r>
      <w:r w:rsidRPr="009E6894">
        <w:rPr>
          <w:color w:val="000000" w:themeColor="text1"/>
        </w:rPr>
        <w:br/>
      </w:r>
      <w:r w:rsidRPr="009E6894">
        <w:rPr>
          <w:color w:val="000000" w:themeColor="text1"/>
          <w:shd w:val="clear" w:color="auto" w:fill="FFFFFF"/>
        </w:rPr>
        <w:t>Координация деятельности по борьбе с преступностью осуществляется Генеральным прокурором и подчиненными ему прокурорами. В этих целях прокурор соответствующего уровня созывает координационное совещание руководителей органов внутренних дел, федеральной службы безопасности, таможенной службы и других правоохранительных органов.</w:t>
      </w:r>
      <w:r w:rsidRPr="009E6894">
        <w:rPr>
          <w:rStyle w:val="apple-converted-space"/>
          <w:color w:val="000000" w:themeColor="text1"/>
          <w:shd w:val="clear" w:color="auto" w:fill="FFFFFF"/>
        </w:rPr>
        <w:t> </w:t>
      </w:r>
    </w:p>
    <w:p w:rsidR="0084575D" w:rsidRPr="009E6894" w:rsidRDefault="0084575D" w:rsidP="0084575D">
      <w:pPr>
        <w:jc w:val="center"/>
        <w:rPr>
          <w:b/>
          <w:color w:val="000000" w:themeColor="text1"/>
          <w:shd w:val="clear" w:color="auto" w:fill="FFFFFF"/>
        </w:rPr>
      </w:pPr>
      <w:r w:rsidRPr="009E6894">
        <w:rPr>
          <w:b/>
          <w:color w:val="000000" w:themeColor="text1"/>
          <w:shd w:val="clear" w:color="auto" w:fill="FFFFFF"/>
        </w:rPr>
        <w:t>Контрольные вопросы:</w:t>
      </w:r>
    </w:p>
    <w:p w:rsidR="0084575D" w:rsidRPr="009E6894" w:rsidRDefault="0084575D" w:rsidP="0084575D">
      <w:pPr>
        <w:jc w:val="center"/>
        <w:rPr>
          <w:b/>
          <w:color w:val="000000" w:themeColor="text1"/>
          <w:shd w:val="clear" w:color="auto" w:fill="FFFFFF"/>
        </w:rPr>
      </w:pPr>
    </w:p>
    <w:p w:rsidR="0084575D" w:rsidRPr="009E6894" w:rsidRDefault="0084575D" w:rsidP="0084575D">
      <w:pPr>
        <w:ind w:firstLine="851"/>
        <w:rPr>
          <w:bCs/>
          <w:color w:val="000000" w:themeColor="text1"/>
        </w:rPr>
      </w:pPr>
      <w:r w:rsidRPr="009E6894">
        <w:rPr>
          <w:bCs/>
          <w:color w:val="000000" w:themeColor="text1"/>
        </w:rPr>
        <w:t xml:space="preserve">1. Раскройте конституционные  принципы  правосудия. </w:t>
      </w:r>
    </w:p>
    <w:p w:rsidR="0084575D" w:rsidRPr="009E6894" w:rsidRDefault="0084575D" w:rsidP="0084575D">
      <w:pPr>
        <w:ind w:firstLine="851"/>
        <w:rPr>
          <w:bCs/>
          <w:color w:val="000000" w:themeColor="text1"/>
        </w:rPr>
      </w:pPr>
      <w:r w:rsidRPr="009E6894">
        <w:rPr>
          <w:bCs/>
          <w:color w:val="000000" w:themeColor="text1"/>
        </w:rPr>
        <w:t>2.Конституционный  Суд РФ:  состав, компетенция</w:t>
      </w:r>
    </w:p>
    <w:p w:rsidR="0084575D" w:rsidRPr="009E6894" w:rsidRDefault="0084575D" w:rsidP="0084575D">
      <w:pPr>
        <w:ind w:firstLine="851"/>
        <w:rPr>
          <w:bCs/>
          <w:color w:val="000000" w:themeColor="text1"/>
        </w:rPr>
      </w:pPr>
      <w:r w:rsidRPr="009E6894">
        <w:rPr>
          <w:bCs/>
          <w:color w:val="000000" w:themeColor="text1"/>
        </w:rPr>
        <w:t xml:space="preserve">3. Система органов прокуратуры.  </w:t>
      </w:r>
    </w:p>
    <w:p w:rsidR="0084575D" w:rsidRPr="009E6894" w:rsidRDefault="0084575D" w:rsidP="0084575D">
      <w:pPr>
        <w:ind w:firstLine="851"/>
        <w:rPr>
          <w:bCs/>
          <w:color w:val="000000" w:themeColor="text1"/>
        </w:rPr>
      </w:pPr>
      <w:r w:rsidRPr="009E6894">
        <w:rPr>
          <w:bCs/>
          <w:color w:val="000000" w:themeColor="text1"/>
        </w:rPr>
        <w:t xml:space="preserve">4.Функции прокуратуры.  </w:t>
      </w:r>
    </w:p>
    <w:p w:rsidR="0084575D" w:rsidRPr="009E6894" w:rsidRDefault="0084575D" w:rsidP="0084575D">
      <w:pPr>
        <w:ind w:firstLine="851"/>
        <w:rPr>
          <w:b/>
          <w:color w:val="000000" w:themeColor="text1"/>
        </w:rPr>
      </w:pPr>
      <w:r w:rsidRPr="009E6894">
        <w:rPr>
          <w:bCs/>
          <w:color w:val="000000" w:themeColor="text1"/>
        </w:rPr>
        <w:t>5.Полномочия прокуроров.</w:t>
      </w:r>
    </w:p>
    <w:p w:rsidR="0084575D" w:rsidRPr="009E6894" w:rsidRDefault="0084575D" w:rsidP="0084575D">
      <w:pPr>
        <w:rPr>
          <w:b/>
          <w:i/>
          <w:color w:val="000000" w:themeColor="text1"/>
        </w:rPr>
      </w:pPr>
    </w:p>
    <w:p w:rsidR="00233814" w:rsidRDefault="0084575D">
      <w:bookmarkStart w:id="0" w:name="_GoBack"/>
      <w:bookmarkEnd w:id="0"/>
    </w:p>
    <w:sectPr w:rsidR="0023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E10DC"/>
    <w:multiLevelType w:val="hybridMultilevel"/>
    <w:tmpl w:val="E6B088EC"/>
    <w:lvl w:ilvl="0" w:tplc="04190001">
      <w:start w:val="1"/>
      <w:numFmt w:val="bullet"/>
      <w:lvlText w:val=""/>
      <w:lvlJc w:val="left"/>
      <w:pPr>
        <w:ind w:left="915" w:hanging="55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8E"/>
    <w:rsid w:val="005E128E"/>
    <w:rsid w:val="0084575D"/>
    <w:rsid w:val="00B84071"/>
    <w:rsid w:val="00FB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583FC-B65E-4870-8027-6CF558BD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575D"/>
  </w:style>
  <w:style w:type="paragraph" w:styleId="a3">
    <w:name w:val="No Spacing"/>
    <w:uiPriority w:val="1"/>
    <w:qFormat/>
    <w:rsid w:val="0084575D"/>
    <w:pPr>
      <w:spacing w:after="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4575D"/>
    <w:rPr>
      <w:i/>
      <w:iCs/>
    </w:rPr>
  </w:style>
  <w:style w:type="paragraph" w:styleId="a5">
    <w:name w:val="Body Text"/>
    <w:basedOn w:val="a"/>
    <w:link w:val="a6"/>
    <w:uiPriority w:val="99"/>
    <w:semiHidden/>
    <w:unhideWhenUsed/>
    <w:rsid w:val="0084575D"/>
    <w:pPr>
      <w:spacing w:before="100" w:beforeAutospacing="1" w:after="100" w:afterAutospacing="1"/>
    </w:pPr>
  </w:style>
  <w:style w:type="character" w:customStyle="1" w:styleId="a6">
    <w:name w:val="Основной текст Знак"/>
    <w:basedOn w:val="a0"/>
    <w:link w:val="a5"/>
    <w:uiPriority w:val="99"/>
    <w:semiHidden/>
    <w:rsid w:val="0084575D"/>
    <w:rPr>
      <w:rFonts w:ascii="Times New Roman" w:eastAsia="Times New Roman" w:hAnsi="Times New Roman" w:cs="Times New Roman"/>
      <w:sz w:val="24"/>
      <w:szCs w:val="24"/>
      <w:lang w:eastAsia="ru-RU"/>
    </w:rPr>
  </w:style>
  <w:style w:type="character" w:styleId="a7">
    <w:name w:val="Strong"/>
    <w:basedOn w:val="a0"/>
    <w:uiPriority w:val="22"/>
    <w:qFormat/>
    <w:rsid w:val="0084575D"/>
    <w:rPr>
      <w:b/>
      <w:bCs/>
    </w:rPr>
  </w:style>
  <w:style w:type="paragraph" w:customStyle="1" w:styleId="consnormal">
    <w:name w:val="consnormal"/>
    <w:basedOn w:val="a"/>
    <w:rsid w:val="0084575D"/>
    <w:pPr>
      <w:spacing w:before="100" w:beforeAutospacing="1" w:after="100" w:afterAutospacing="1"/>
    </w:pPr>
  </w:style>
  <w:style w:type="paragraph" w:customStyle="1" w:styleId="consplusnormal">
    <w:name w:val="consplusnormal"/>
    <w:basedOn w:val="a"/>
    <w:rsid w:val="008457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4357</Words>
  <Characters>24835</Characters>
  <Application>Microsoft Office Word</Application>
  <DocSecurity>0</DocSecurity>
  <Lines>206</Lines>
  <Paragraphs>58</Paragraphs>
  <ScaleCrop>false</ScaleCrop>
  <Company>SPecialiST RePack</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2</cp:revision>
  <dcterms:created xsi:type="dcterms:W3CDTF">2018-12-07T16:19:00Z</dcterms:created>
  <dcterms:modified xsi:type="dcterms:W3CDTF">2018-12-07T16:19:00Z</dcterms:modified>
</cp:coreProperties>
</file>