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BA" w:rsidRDefault="001853BA" w:rsidP="001853B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Тема </w:t>
      </w:r>
      <w:proofErr w:type="gramStart"/>
      <w:r>
        <w:rPr>
          <w:b/>
          <w:color w:val="000000" w:themeColor="text1"/>
        </w:rPr>
        <w:t>урока:</w:t>
      </w:r>
      <w:r>
        <w:rPr>
          <w:color w:val="000000" w:themeColor="text1"/>
        </w:rPr>
        <w:t xml:space="preserve">  ПЗ</w:t>
      </w:r>
      <w:proofErr w:type="gramEnd"/>
      <w:r>
        <w:rPr>
          <w:color w:val="000000" w:themeColor="text1"/>
        </w:rPr>
        <w:t>-15.</w:t>
      </w:r>
      <w:r>
        <w:rPr>
          <w:bCs/>
          <w:color w:val="000000" w:themeColor="text1"/>
        </w:rPr>
        <w:t xml:space="preserve"> Работа с Федеральным законом «О выборах депутатов Государственной Думы Федерального Собрания РФ», </w:t>
      </w:r>
    </w:p>
    <w:p w:rsidR="001853BA" w:rsidRDefault="001853BA" w:rsidP="001853B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Цели урока</w:t>
      </w:r>
      <w:r>
        <w:rPr>
          <w:color w:val="000000" w:themeColor="text1"/>
        </w:rPr>
        <w:t xml:space="preserve">: </w:t>
      </w:r>
    </w:p>
    <w:p w:rsidR="001853BA" w:rsidRDefault="001853BA" w:rsidP="001853B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Образовательная</w:t>
      </w:r>
      <w:r>
        <w:rPr>
          <w:color w:val="000000" w:themeColor="text1"/>
        </w:rPr>
        <w:t xml:space="preserve">: </w:t>
      </w:r>
      <w:proofErr w:type="gramStart"/>
      <w:r>
        <w:rPr>
          <w:color w:val="000000" w:themeColor="text1"/>
        </w:rPr>
        <w:t>формирование  представления</w:t>
      </w:r>
      <w:proofErr w:type="gramEnd"/>
      <w:r>
        <w:rPr>
          <w:color w:val="000000" w:themeColor="text1"/>
        </w:rPr>
        <w:t xml:space="preserve"> о конституционных нормах, закрепляющих политическую и экономическую систему РФ.</w:t>
      </w:r>
    </w:p>
    <w:p w:rsidR="001853BA" w:rsidRDefault="001853BA" w:rsidP="001853BA">
      <w:pPr>
        <w:jc w:val="both"/>
        <w:rPr>
          <w:rStyle w:val="apple-style-span"/>
        </w:rPr>
      </w:pPr>
      <w:proofErr w:type="gramStart"/>
      <w:r>
        <w:rPr>
          <w:b/>
          <w:color w:val="000000" w:themeColor="text1"/>
        </w:rPr>
        <w:t>Воспитательная:</w:t>
      </w:r>
      <w:r>
        <w:rPr>
          <w:color w:val="000000" w:themeColor="text1"/>
        </w:rPr>
        <w:t xml:space="preserve"> </w:t>
      </w:r>
      <w:r>
        <w:rPr>
          <w:rStyle w:val="apple-style-span"/>
          <w:color w:val="000000" w:themeColor="text1"/>
        </w:rPr>
        <w:t xml:space="preserve"> воспитание</w:t>
      </w:r>
      <w:proofErr w:type="gramEnd"/>
      <w:r>
        <w:rPr>
          <w:rStyle w:val="apple-style-span"/>
          <w:color w:val="000000" w:themeColor="text1"/>
        </w:rPr>
        <w:t xml:space="preserve"> правосознания.</w:t>
      </w:r>
    </w:p>
    <w:p w:rsidR="001853BA" w:rsidRDefault="001853BA" w:rsidP="001853BA">
      <w:pPr>
        <w:jc w:val="both"/>
      </w:pPr>
      <w:r>
        <w:rPr>
          <w:rStyle w:val="apple-style-span"/>
          <w:b/>
          <w:color w:val="000000" w:themeColor="text1"/>
        </w:rPr>
        <w:t>Развивающая</w:t>
      </w:r>
      <w:r>
        <w:rPr>
          <w:rStyle w:val="apple-style-span"/>
          <w:color w:val="000000" w:themeColor="text1"/>
        </w:rPr>
        <w:t>: формирование навыков анализа изучаемого материала и формирование навыков конспектирования.</w:t>
      </w:r>
    </w:p>
    <w:p w:rsidR="001853BA" w:rsidRDefault="001853BA" w:rsidP="001853BA">
      <w:pPr>
        <w:jc w:val="both"/>
        <w:rPr>
          <w:rStyle w:val="apple-style-span"/>
        </w:rPr>
      </w:pPr>
      <w:r>
        <w:rPr>
          <w:rStyle w:val="apple-style-span"/>
          <w:b/>
          <w:color w:val="000000" w:themeColor="text1"/>
        </w:rPr>
        <w:t xml:space="preserve">Оборудование: </w:t>
      </w:r>
      <w:r>
        <w:rPr>
          <w:rStyle w:val="apple-style-span"/>
          <w:color w:val="000000" w:themeColor="text1"/>
        </w:rPr>
        <w:t>тетрадь, учебник Конституционное право</w:t>
      </w:r>
    </w:p>
    <w:p w:rsidR="001853BA" w:rsidRDefault="001853BA" w:rsidP="001853BA">
      <w:pPr>
        <w:ind w:firstLine="708"/>
        <w:jc w:val="both"/>
        <w:rPr>
          <w:rStyle w:val="apple-style-span"/>
          <w:color w:val="000000" w:themeColor="text1"/>
        </w:rPr>
      </w:pPr>
    </w:p>
    <w:p w:rsidR="001853BA" w:rsidRDefault="001853BA" w:rsidP="001853BA">
      <w:pPr>
        <w:jc w:val="center"/>
        <w:rPr>
          <w:rStyle w:val="apple-style-span"/>
          <w:b/>
          <w:color w:val="000000" w:themeColor="text1"/>
        </w:rPr>
      </w:pPr>
      <w:r>
        <w:rPr>
          <w:rStyle w:val="apple-style-span"/>
          <w:b/>
          <w:color w:val="000000" w:themeColor="text1"/>
        </w:rPr>
        <w:t>Рекомендации по выполнению практической работы:</w:t>
      </w:r>
    </w:p>
    <w:p w:rsidR="001853BA" w:rsidRDefault="001853BA" w:rsidP="001853BA">
      <w:pPr>
        <w:jc w:val="both"/>
        <w:rPr>
          <w:rStyle w:val="apple-style-span"/>
          <w:color w:val="000000" w:themeColor="text1"/>
        </w:rPr>
      </w:pPr>
      <w:r>
        <w:rPr>
          <w:rStyle w:val="apple-style-span"/>
          <w:color w:val="000000" w:themeColor="text1"/>
        </w:rPr>
        <w:t>Для выполнения данной работы необходимо выполнить конспект, для того, чтобы модно было его сделать, необходимо ответить на ниже приведенные вопросы.</w:t>
      </w:r>
    </w:p>
    <w:p w:rsidR="001853BA" w:rsidRDefault="001853BA" w:rsidP="001853BA">
      <w:pPr>
        <w:jc w:val="both"/>
        <w:rPr>
          <w:rStyle w:val="apple-style-span"/>
          <w:color w:val="000000" w:themeColor="text1"/>
        </w:rPr>
      </w:pPr>
    </w:p>
    <w:p w:rsidR="001853BA" w:rsidRDefault="001853BA" w:rsidP="001853BA">
      <w:pPr>
        <w:jc w:val="center"/>
        <w:rPr>
          <w:rStyle w:val="apple-style-span"/>
          <w:b/>
          <w:color w:val="000000" w:themeColor="text1"/>
        </w:rPr>
      </w:pPr>
      <w:r>
        <w:rPr>
          <w:rStyle w:val="apple-style-span"/>
          <w:b/>
          <w:color w:val="000000" w:themeColor="text1"/>
        </w:rPr>
        <w:t>Ход урока: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1853BA" w:rsidTr="001853BA">
        <w:trPr>
          <w:trHeight w:val="466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53BA" w:rsidRDefault="001853BA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</w:p>
          <w:p w:rsidR="001853BA" w:rsidRDefault="001853BA">
            <w:pPr>
              <w:ind w:firstLine="709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Для работы студентам понадобятся учебники Конституционного права (стр. 244-251), Конституция. (5 глава)</w:t>
            </w:r>
          </w:p>
          <w:p w:rsidR="001853BA" w:rsidRDefault="001853BA">
            <w:pPr>
              <w:rPr>
                <w:color w:val="000000" w:themeColor="text1"/>
                <w:lang w:eastAsia="en-US"/>
              </w:rPr>
            </w:pPr>
          </w:p>
          <w:p w:rsidR="001853BA" w:rsidRDefault="001853BA" w:rsidP="003F1342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Конституционно-правовой статус парламентария.</w:t>
            </w:r>
          </w:p>
          <w:p w:rsidR="001853BA" w:rsidRDefault="001853BA" w:rsidP="003F1342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Какую роль играют парламентарии в политической системе?</w:t>
            </w:r>
          </w:p>
          <w:p w:rsidR="001853BA" w:rsidRDefault="001853BA" w:rsidP="003F1342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Перечислите полномочия парламентария.</w:t>
            </w:r>
          </w:p>
          <w:p w:rsidR="001853BA" w:rsidRDefault="001853BA" w:rsidP="003F1342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Что такое депутатский иммунитет?</w:t>
            </w:r>
          </w:p>
          <w:p w:rsidR="001853BA" w:rsidRDefault="001853BA" w:rsidP="003F1342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каких случаях происходит лишение депутатского иммунитета?</w:t>
            </w:r>
          </w:p>
          <w:p w:rsidR="001853BA" w:rsidRDefault="001853BA" w:rsidP="003F1342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Перечислите требования к потенциальному депутату.</w:t>
            </w:r>
          </w:p>
          <w:p w:rsidR="001853BA" w:rsidRDefault="001853BA" w:rsidP="003F1342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какие объединения могут объединяться люди помимо политических партий?</w:t>
            </w:r>
          </w:p>
          <w:p w:rsidR="001853BA" w:rsidRDefault="001853BA" w:rsidP="003F1342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каких случаях деятельность общественной организации можно считать незаконной?</w:t>
            </w:r>
          </w:p>
          <w:p w:rsidR="001853BA" w:rsidRDefault="001853BA" w:rsidP="003F1342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Какие статьи конституции регулируют деятельность общественных объединений?</w:t>
            </w:r>
          </w:p>
          <w:p w:rsidR="001853BA" w:rsidRDefault="001853BA" w:rsidP="003F1342">
            <w:pPr>
              <w:pStyle w:val="a4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firstLine="6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Вывод.  </w:t>
            </w:r>
          </w:p>
        </w:tc>
      </w:tr>
    </w:tbl>
    <w:p w:rsidR="001853BA" w:rsidRDefault="001853BA" w:rsidP="001853BA">
      <w:pPr>
        <w:shd w:val="clear" w:color="auto" w:fill="FFFFFF"/>
        <w:ind w:left="10" w:hanging="10"/>
        <w:jc w:val="center"/>
        <w:rPr>
          <w:b/>
          <w:color w:val="000000" w:themeColor="text1"/>
        </w:rPr>
      </w:pPr>
    </w:p>
    <w:p w:rsidR="001853BA" w:rsidRDefault="001853BA" w:rsidP="001853BA">
      <w:pPr>
        <w:shd w:val="clear" w:color="auto" w:fill="FFFFFF"/>
        <w:ind w:left="10" w:right="43" w:hanging="1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Контрольные вопросы:</w:t>
      </w:r>
    </w:p>
    <w:p w:rsidR="001853BA" w:rsidRDefault="001853BA" w:rsidP="001853BA">
      <w:pPr>
        <w:shd w:val="clear" w:color="auto" w:fill="FFFFFF"/>
        <w:ind w:left="10" w:right="43" w:hanging="10"/>
        <w:jc w:val="center"/>
        <w:rPr>
          <w:b/>
          <w:color w:val="000000" w:themeColor="text1"/>
        </w:rPr>
      </w:pPr>
    </w:p>
    <w:p w:rsidR="001853BA" w:rsidRDefault="001853BA" w:rsidP="00010F5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Кто является парламентарием и какими полномочиями он обладает?</w:t>
      </w:r>
    </w:p>
    <w:p w:rsidR="001853BA" w:rsidRDefault="001853BA" w:rsidP="00010F5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депутатский иммунитет и в каких случаях происходит его лишение?</w:t>
      </w:r>
    </w:p>
    <w:p w:rsidR="001853BA" w:rsidRDefault="001853BA" w:rsidP="00010F5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Перечислите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 объединения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в которые может вступить человек.</w:t>
      </w:r>
    </w:p>
    <w:p w:rsidR="001853BA" w:rsidRDefault="001853BA" w:rsidP="00010F5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 каких случаях деятельность общественной организации можно считать незаконной?</w:t>
      </w:r>
    </w:p>
    <w:p w:rsidR="001853BA" w:rsidRDefault="001853BA" w:rsidP="00010F5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Какие статьи конституции регулируют деятельность общественных объединений?</w:t>
      </w:r>
    </w:p>
    <w:p w:rsidR="001853BA" w:rsidRDefault="001853BA" w:rsidP="001853B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814" w:rsidRDefault="006A7699">
      <w:bookmarkStart w:id="0" w:name="_GoBack"/>
      <w:bookmarkEnd w:id="0"/>
    </w:p>
    <w:sectPr w:rsidR="0023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611"/>
    <w:multiLevelType w:val="hybridMultilevel"/>
    <w:tmpl w:val="D57C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038CC"/>
    <w:multiLevelType w:val="hybridMultilevel"/>
    <w:tmpl w:val="587A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DC"/>
    <w:rsid w:val="00010F5A"/>
    <w:rsid w:val="001853BA"/>
    <w:rsid w:val="006A7699"/>
    <w:rsid w:val="00AA55DC"/>
    <w:rsid w:val="00B8407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E434-0D36-4E47-ABBD-A7697E6A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53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1853BA"/>
  </w:style>
  <w:style w:type="table" w:styleId="a5">
    <w:name w:val="Table Grid"/>
    <w:basedOn w:val="a1"/>
    <w:uiPriority w:val="59"/>
    <w:rsid w:val="001853B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dcterms:created xsi:type="dcterms:W3CDTF">2018-12-01T17:56:00Z</dcterms:created>
  <dcterms:modified xsi:type="dcterms:W3CDTF">2018-12-03T08:47:00Z</dcterms:modified>
</cp:coreProperties>
</file>