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1" w:rsidRDefault="000F4FD1" w:rsidP="001620CF">
      <w:pPr>
        <w:spacing w:after="0" w:line="240" w:lineRule="auto"/>
        <w:jc w:val="both"/>
        <w:rPr>
          <w:rFonts w:ascii="Times New Roman" w:hAnsi="Times New Roman" w:cs="Times New Roman"/>
          <w:b/>
          <w:sz w:val="28"/>
          <w:szCs w:val="28"/>
        </w:rPr>
      </w:pPr>
    </w:p>
    <w:p w:rsidR="001620CF" w:rsidRDefault="001620CF" w:rsidP="001620CF">
      <w:pPr>
        <w:spacing w:after="0" w:line="240" w:lineRule="auto"/>
        <w:jc w:val="both"/>
        <w:rPr>
          <w:rFonts w:ascii="Times New Roman" w:hAnsi="Times New Roman" w:cs="Times New Roman"/>
          <w:b/>
          <w:sz w:val="28"/>
          <w:szCs w:val="28"/>
        </w:rPr>
      </w:pPr>
      <w:r w:rsidRPr="00802096">
        <w:rPr>
          <w:rFonts w:ascii="Times New Roman" w:hAnsi="Times New Roman" w:cs="Times New Roman"/>
          <w:b/>
          <w:sz w:val="28"/>
          <w:szCs w:val="28"/>
        </w:rPr>
        <w:t xml:space="preserve">Лекция </w:t>
      </w:r>
    </w:p>
    <w:p w:rsidR="001620CF" w:rsidRDefault="001620CF" w:rsidP="001620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Тема: </w:t>
      </w:r>
      <w:r w:rsidRPr="00802096">
        <w:rPr>
          <w:rFonts w:ascii="Times New Roman" w:hAnsi="Times New Roman" w:cs="Times New Roman"/>
          <w:b/>
          <w:sz w:val="28"/>
          <w:szCs w:val="28"/>
        </w:rPr>
        <w:t xml:space="preserve"> «</w:t>
      </w:r>
      <w:proofErr w:type="gramEnd"/>
      <w:r w:rsidRPr="00802096">
        <w:rPr>
          <w:rFonts w:ascii="Times New Roman" w:hAnsi="Times New Roman" w:cs="Times New Roman"/>
          <w:b/>
          <w:sz w:val="28"/>
          <w:szCs w:val="28"/>
        </w:rPr>
        <w:t>Устойчивость и развитие»</w:t>
      </w:r>
    </w:p>
    <w:p w:rsidR="000F4FD1" w:rsidRPr="000F4FD1" w:rsidRDefault="000F4FD1" w:rsidP="000F4FD1">
      <w:pPr>
        <w:spacing w:after="0" w:line="240" w:lineRule="auto"/>
        <w:jc w:val="center"/>
        <w:rPr>
          <w:rFonts w:ascii="Times New Roman" w:hAnsi="Times New Roman" w:cs="Times New Roman"/>
          <w:sz w:val="28"/>
          <w:szCs w:val="28"/>
        </w:rPr>
      </w:pPr>
      <w:r w:rsidRPr="000F4FD1">
        <w:rPr>
          <w:rFonts w:ascii="Times New Roman" w:hAnsi="Times New Roman" w:cs="Times New Roman"/>
          <w:sz w:val="28"/>
          <w:szCs w:val="28"/>
        </w:rPr>
        <w:t>План</w:t>
      </w:r>
    </w:p>
    <w:p w:rsidR="001620CF" w:rsidRPr="00D81FF6" w:rsidRDefault="001620CF" w:rsidP="001620CF">
      <w:pPr>
        <w:pStyle w:val="a3"/>
        <w:numPr>
          <w:ilvl w:val="0"/>
          <w:numId w:val="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Способы решения экологических проблем в рамках концепции «Устойчивость и развитие». </w:t>
      </w:r>
    </w:p>
    <w:p w:rsidR="001620CF" w:rsidRPr="00D81FF6" w:rsidRDefault="001620CF" w:rsidP="001620CF">
      <w:pPr>
        <w:pStyle w:val="a3"/>
        <w:numPr>
          <w:ilvl w:val="0"/>
          <w:numId w:val="2"/>
        </w:num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Экологические след и индекс человеческого развития.</w:t>
      </w:r>
    </w:p>
    <w:p w:rsidR="001620CF" w:rsidRPr="00D81FF6" w:rsidRDefault="001620CF" w:rsidP="001620CF">
      <w:pPr>
        <w:pStyle w:val="a3"/>
        <w:spacing w:after="0" w:line="240" w:lineRule="auto"/>
        <w:ind w:left="825"/>
        <w:jc w:val="both"/>
        <w:rPr>
          <w:rFonts w:ascii="Times New Roman" w:hAnsi="Times New Roman" w:cs="Times New Roman"/>
          <w:sz w:val="28"/>
          <w:szCs w:val="28"/>
        </w:rPr>
      </w:pPr>
    </w:p>
    <w:p w:rsidR="001620CF" w:rsidRPr="00665BDD" w:rsidRDefault="001620CF" w:rsidP="001620CF">
      <w:pPr>
        <w:pStyle w:val="a3"/>
        <w:numPr>
          <w:ilvl w:val="0"/>
          <w:numId w:val="4"/>
        </w:numPr>
        <w:spacing w:after="0" w:line="240" w:lineRule="auto"/>
        <w:jc w:val="both"/>
        <w:rPr>
          <w:rFonts w:ascii="Times New Roman" w:hAnsi="Times New Roman" w:cs="Times New Roman"/>
          <w:b/>
          <w:sz w:val="28"/>
          <w:szCs w:val="28"/>
        </w:rPr>
      </w:pPr>
      <w:r w:rsidRPr="00665BDD">
        <w:rPr>
          <w:rFonts w:ascii="Times New Roman" w:hAnsi="Times New Roman" w:cs="Times New Roman"/>
          <w:b/>
          <w:sz w:val="28"/>
          <w:szCs w:val="28"/>
        </w:rPr>
        <w:t>Способы решения экологических проблем в рамках концепции «Устойчивость и развитие»</w:t>
      </w:r>
    </w:p>
    <w:p w:rsidR="001620CF" w:rsidRPr="00665BDD" w:rsidRDefault="001620CF" w:rsidP="001620CF">
      <w:pPr>
        <w:pStyle w:val="a3"/>
        <w:spacing w:after="0" w:line="240" w:lineRule="auto"/>
        <w:ind w:left="825"/>
        <w:jc w:val="both"/>
        <w:rPr>
          <w:rFonts w:ascii="Times New Roman" w:hAnsi="Times New Roman" w:cs="Times New Roman"/>
          <w:b/>
          <w:sz w:val="28"/>
          <w:szCs w:val="28"/>
        </w:rPr>
      </w:pP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Проблема экологии и устойчивого развития - это проблема прекращения вредного воздействия деятельности человека на окружающую среду.</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Еще в середине прошлого века экология была внутренним делом каждой страны, потому что загрязнение в результате промышленной деятельности проявлялось лишь в районах с повышенной концентрацией экологически вредных производств. В 1980-е гг. экологическая проблема стала региональной: вредные выбросы достигают близлежащих стран, приходят вместе с ветром и облаками от соседей (кислотные дожди, порожденные выбросами в атмосферу отходов промышленных производств Великобритании и ФРГ, выпадали в Швеции и Норвегии, а в Великих озерах на границе США и Канады живые организмы погибали от ядовитых стоков американских предприятий).</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1990-х гг. экологическая проблема вышла на глобальный уровень, что проявляется в следующих негативных тенденциях:</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ресурсы, которые принято считать возобновляемыми (тропические леса, рыбные ресурсы и др.) в мире просто не успевают </w:t>
      </w:r>
      <w:proofErr w:type="spellStart"/>
      <w:r w:rsidRPr="00D81FF6">
        <w:rPr>
          <w:rFonts w:ascii="Times New Roman" w:hAnsi="Times New Roman" w:cs="Times New Roman"/>
          <w:sz w:val="28"/>
          <w:szCs w:val="28"/>
        </w:rPr>
        <w:t>самовосстанавливаться</w:t>
      </w:r>
      <w:proofErr w:type="spellEnd"/>
      <w:r w:rsidRPr="00D81FF6">
        <w:rPr>
          <w:rFonts w:ascii="Times New Roman" w:hAnsi="Times New Roman" w:cs="Times New Roman"/>
          <w:sz w:val="28"/>
          <w:szCs w:val="28"/>
        </w:rPr>
        <w:t>;</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происходит разрушение мировой экосистемы, исчезает все больше представителей флоры и фауны, нарушая экологический батане в природе;</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2006 г. было добыто 2,4 млрд т угля) и столь же огромным размером экологически грязного производства (выплавка стали достигла 420 млн т), превратило эту страну в сплошную зону экологического бедствия;</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очередь, ведет к росту частоты и интенсивности экстремальных природно-климатических явлений: засух, </w:t>
      </w:r>
      <w:r w:rsidRPr="00D81FF6">
        <w:rPr>
          <w:rFonts w:ascii="Times New Roman" w:hAnsi="Times New Roman" w:cs="Times New Roman"/>
          <w:sz w:val="28"/>
          <w:szCs w:val="28"/>
        </w:rPr>
        <w:lastRenderedPageBreak/>
        <w:t>наводнений, смерчей, резких оттепелей и заморозков, которые наносят значительный экономический ущерб природе, человеку и экономике стран.</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 не с увеличением концентрации СО, в атмосфере, а с вековыми ритмами солнечной активности и вытекающими из этого климатическими циклами на Земле.</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Основные последствия загрязнения окружающей среды сводятся к следующему:</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наносится вред здоровью человека и сельскохозяйственных животных;</w:t>
      </w:r>
    </w:p>
    <w:p w:rsidR="001620CF"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 загрязненные территории становятся малопригодными или вообще непригодными для проживания людей и их хозяйственной деятельности </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D81FF6">
        <w:rPr>
          <w:rFonts w:ascii="Times New Roman" w:hAnsi="Times New Roman" w:cs="Times New Roman"/>
          <w:sz w:val="28"/>
          <w:szCs w:val="28"/>
        </w:rPr>
        <w:t xml:space="preserve"> загрязнение может привести к нарушению способности биосферы к самоочищению, ее полному разрушению.</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К 2000 г. произошел рост расходов на природоохранные мероприятия до 250 млрд долл., что более чем в 6 раз превысило уровень расходов в 1970 г. Развитые страны в среднем расходуют до 1,7% своего ВНП на экологические нужды, но этого мало, так как величина ущерба, наносимого природной среде, ежегодно исчисляется примерно 6% ВНП.</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является единым природным комплексом. Это привело к возникновению концепции устойчивого развития (</w:t>
      </w:r>
      <w:proofErr w:type="spellStart"/>
      <w:r w:rsidRPr="00D81FF6">
        <w:rPr>
          <w:rFonts w:ascii="Times New Roman" w:hAnsi="Times New Roman" w:cs="Times New Roman"/>
          <w:sz w:val="28"/>
          <w:szCs w:val="28"/>
        </w:rPr>
        <w:t>sustainabledevelopment</w:t>
      </w:r>
      <w:proofErr w:type="spellEnd"/>
      <w:r w:rsidRPr="00D81FF6">
        <w:rPr>
          <w:rFonts w:ascii="Times New Roman" w:hAnsi="Times New Roman" w:cs="Times New Roman"/>
          <w:sz w:val="28"/>
          <w:szCs w:val="28"/>
        </w:rPr>
        <w:t>), которая предполагает развитие всех стран мира с учетом жизненных потребностей нынешнего поколения людей, но без лишения этой возможности будущих поколений.</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Концепция устойчивого развития была одобрена на Конференции ООН по окружающей среде и развитию в Рио-де-Жанейро в 1992 г.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lastRenderedPageBreak/>
        <w:t>В результате мировая экономика сталкивается с противоречием: каким образом поддерживать устойчивое развитие, одновременно ослабляя негативное воздействие хозяйственной деятельности на экологию. Сократить уровень экологической нагрузки можно в принципе тремя способами:</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снижение численности населения;</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сокращение уровня потребления материальных благ;</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проведение фундаментальных изменений в технологии.</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компоненты и продукты повторного использования.</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Поэтому 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ужесточение мер по предотвращению загрязнения окружающей среды. 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 они действуют;</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создание экономичных продуктов, которые можно использовать повторно. Это позволяет уменьшить рост потребления природных ресурсов;</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создание чистых технологий.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промышленности многие производственные процессы строятся на основе использования хлора и его соединений, которые являются одними из самых опасных загрязнителей, и изменить ситуацию может только применение биотехнологий.</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К настоящему времени развитые страны смогли снизить уровень загрязнения окружающей среды или, по крайней мере, стабилизировать его. Примером является Япония, страдавшая в 1960-1970-е гг. от непомерного загрязнения атмосферы многочисленными металлургическими заводами, тепловыми электростанциями на угле и т.д., но сумевшая к настоящему времени приобрести статус одной из самых передовых в экологическом смысле стран мира. Однако это произошло не только за счет использования вышеупомянутых технологий, но и потому, что Япония и другие развитые страны заметно переориентировались на формирующиеся экономики как </w:t>
      </w:r>
      <w:r w:rsidRPr="00D81FF6">
        <w:rPr>
          <w:rFonts w:ascii="Times New Roman" w:hAnsi="Times New Roman" w:cs="Times New Roman"/>
          <w:sz w:val="28"/>
          <w:szCs w:val="28"/>
        </w:rPr>
        <w:lastRenderedPageBreak/>
        <w:t>производителей той продукции, выпуск которой сильно загрязняет окружающую среду (химия, металлургия и др.). Причем процесс сворачивания «грязных» производств в развитых странах шел не столько сознательно, сколько стихийно, как вытеснение местной продукции более дешевой импортной, хотя ТНК развитых стран содействовали этому, перенося «грязные» производства в страны с более низкими издержками.</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В результате во многих из этих стран проблема экологии и устойчивого развития стала обостряться.</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xml:space="preserve">Наиболее впечатляющим примером международной экологически ориентированной политики является Киотский протокол. Этот документ был принят в 1997 г. на Третьей конференции участников Рамочной конвенции ООН об изменении климата в Киото (Япония) и в 2005 г. вступил в силу после ратификации его государствами, на долю которых приходится 55% мировых выбросов </w:t>
      </w:r>
      <w:proofErr w:type="gramStart"/>
      <w:r w:rsidRPr="00D81FF6">
        <w:rPr>
          <w:rFonts w:ascii="Times New Roman" w:hAnsi="Times New Roman" w:cs="Times New Roman"/>
          <w:sz w:val="28"/>
          <w:szCs w:val="28"/>
        </w:rPr>
        <w:t>СО,.</w:t>
      </w:r>
      <w:proofErr w:type="gramEnd"/>
      <w:r w:rsidRPr="00D81FF6">
        <w:rPr>
          <w:rFonts w:ascii="Times New Roman" w:hAnsi="Times New Roman" w:cs="Times New Roman"/>
          <w:sz w:val="28"/>
          <w:szCs w:val="28"/>
        </w:rPr>
        <w:t xml:space="preserve"> В Киотском протоколе участвуют в основном страны Европы. Россия и Япония, тогда как США и Австралия вышли из нею по экономическим причинам, а большинство остальных стран не подписали его. Цель Киотского протокола — сокращение выбросов парниковых газов на 5,2% ниже уровня 1990 г. для развитых стран в 200S-2012 гг. В Киотском протоколе предусмотрены основанные на рыночных механизмах способы сокращения выбросов:</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механизм чистого развития — развитые страны получают зачеты за счет инвестирования в проекты сокращения выбросов в развивающихся странах;</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совместное осуществление — страны получают зачеты за счет инвестирования в проекты сокращения выбросов в развитых странах;</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 международная торговля выбросами — страны покупают и продают зачеты выбросов между собой.</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Надо заметить, что сокращение выбросов дорого обойдется развитым странам. Выгоды, к которым приведут усилия по предотвращению изменения климата, станут очевидными лишь в долгосрочной перспективе, тогда как издержки, связанные с такими мерами, придется нести в настоящее время.</w:t>
      </w:r>
    </w:p>
    <w:p w:rsidR="001620CF" w:rsidRPr="00D81FF6" w:rsidRDefault="001620CF" w:rsidP="001620CF">
      <w:pPr>
        <w:pStyle w:val="a3"/>
        <w:spacing w:after="0" w:line="240" w:lineRule="auto"/>
        <w:ind w:left="825"/>
        <w:jc w:val="both"/>
        <w:rPr>
          <w:rFonts w:ascii="Times New Roman" w:hAnsi="Times New Roman" w:cs="Times New Roman"/>
          <w:sz w:val="28"/>
          <w:szCs w:val="28"/>
        </w:rPr>
      </w:pPr>
      <w:r w:rsidRPr="00D81FF6">
        <w:rPr>
          <w:rFonts w:ascii="Times New Roman" w:hAnsi="Times New Roman" w:cs="Times New Roman"/>
          <w:noProof/>
          <w:sz w:val="28"/>
          <w:szCs w:val="28"/>
          <w:lang w:eastAsia="ru-RU"/>
        </w:rPr>
        <w:lastRenderedPageBreak/>
        <w:drawing>
          <wp:inline distT="0" distB="0" distL="0" distR="0">
            <wp:extent cx="4765675" cy="3270250"/>
            <wp:effectExtent l="0" t="0" r="0" b="6350"/>
            <wp:docPr id="1" name="Рисунок 3" descr="C:\Users\М.видео\Pictures\Устойчивое_развит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М.видео\Pictures\Устойчивое_развитие.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675" cy="3270250"/>
                    </a:xfrm>
                    <a:prstGeom prst="rect">
                      <a:avLst/>
                    </a:prstGeom>
                    <a:noFill/>
                    <a:ln>
                      <a:noFill/>
                    </a:ln>
                  </pic:spPr>
                </pic:pic>
              </a:graphicData>
            </a:graphic>
          </wp:inline>
        </w:drawing>
      </w:r>
    </w:p>
    <w:p w:rsidR="001620CF" w:rsidRPr="00D81FF6" w:rsidRDefault="001620CF" w:rsidP="001620CF">
      <w:pPr>
        <w:pStyle w:val="a3"/>
        <w:spacing w:after="0" w:line="240" w:lineRule="auto"/>
        <w:ind w:left="825"/>
        <w:jc w:val="center"/>
        <w:rPr>
          <w:rFonts w:ascii="Times New Roman" w:hAnsi="Times New Roman" w:cs="Times New Roman"/>
          <w:sz w:val="28"/>
          <w:szCs w:val="28"/>
        </w:rPr>
      </w:pPr>
      <w:r w:rsidRPr="00D81FF6">
        <w:rPr>
          <w:rFonts w:ascii="Times New Roman" w:hAnsi="Times New Roman" w:cs="Times New Roman"/>
          <w:sz w:val="28"/>
          <w:szCs w:val="28"/>
        </w:rPr>
        <w:t>Рисунок 3. Основные части устойчивого развития</w:t>
      </w:r>
    </w:p>
    <w:p w:rsidR="001620CF" w:rsidRPr="00D81FF6" w:rsidRDefault="001620CF" w:rsidP="001620CF">
      <w:pPr>
        <w:pStyle w:val="a3"/>
        <w:spacing w:after="0" w:line="240" w:lineRule="auto"/>
        <w:ind w:left="825"/>
        <w:jc w:val="both"/>
        <w:rPr>
          <w:rFonts w:ascii="Times New Roman" w:hAnsi="Times New Roman" w:cs="Times New Roman"/>
          <w:sz w:val="28"/>
          <w:szCs w:val="28"/>
        </w:rPr>
      </w:pPr>
    </w:p>
    <w:p w:rsidR="001620CF" w:rsidRPr="00665BDD" w:rsidRDefault="001620CF" w:rsidP="001620CF">
      <w:pPr>
        <w:pStyle w:val="a3"/>
        <w:numPr>
          <w:ilvl w:val="0"/>
          <w:numId w:val="4"/>
        </w:numPr>
        <w:spacing w:after="0" w:line="240" w:lineRule="auto"/>
        <w:jc w:val="both"/>
        <w:rPr>
          <w:rFonts w:ascii="Times New Roman" w:hAnsi="Times New Roman" w:cs="Times New Roman"/>
          <w:b/>
          <w:sz w:val="28"/>
          <w:szCs w:val="28"/>
        </w:rPr>
      </w:pPr>
      <w:r w:rsidRPr="00665BDD">
        <w:rPr>
          <w:rFonts w:ascii="Times New Roman" w:hAnsi="Times New Roman" w:cs="Times New Roman"/>
          <w:b/>
          <w:sz w:val="28"/>
          <w:szCs w:val="28"/>
        </w:rPr>
        <w:t>Экологические след и индекс человеческого развития</w:t>
      </w:r>
    </w:p>
    <w:p w:rsidR="001620CF" w:rsidRPr="00665BDD" w:rsidRDefault="001620CF" w:rsidP="001620CF">
      <w:pPr>
        <w:pStyle w:val="a3"/>
        <w:spacing w:after="0" w:line="240" w:lineRule="auto"/>
        <w:ind w:left="825"/>
        <w:jc w:val="both"/>
        <w:rPr>
          <w:rFonts w:ascii="Times New Roman" w:hAnsi="Times New Roman" w:cs="Times New Roman"/>
          <w:b/>
          <w:sz w:val="28"/>
          <w:szCs w:val="28"/>
        </w:rPr>
      </w:pPr>
    </w:p>
    <w:p w:rsidR="001620CF" w:rsidRPr="00D81FF6" w:rsidRDefault="001620CF" w:rsidP="001620CF">
      <w:pPr>
        <w:pStyle w:val="a3"/>
        <w:spacing w:after="0" w:line="240" w:lineRule="auto"/>
        <w:ind w:left="0" w:firstLine="720"/>
        <w:jc w:val="both"/>
        <w:rPr>
          <w:rFonts w:ascii="Times New Roman" w:hAnsi="Times New Roman" w:cs="Times New Roman"/>
          <w:sz w:val="28"/>
          <w:szCs w:val="28"/>
        </w:rPr>
      </w:pPr>
      <w:r w:rsidRPr="00D81FF6">
        <w:rPr>
          <w:rFonts w:ascii="Times New Roman" w:hAnsi="Times New Roman" w:cs="Times New Roman"/>
          <w:sz w:val="28"/>
          <w:szCs w:val="28"/>
        </w:rPr>
        <w:t>Экологический след — мера воздействия человека на среду обитания, которая позволяет рассчитать размеры прилегающей территории, необходимой для производства потребляемых нами ресурсов и хранения отходов. Этой единицей измерения можно определить соотношение между своими потребностями и объемами экологических ресурсов те, что есть у нас в запасе. Такая мера позволяет измерить давление (влияние) на окружающую среду любого человека, предприятия, организации, населенного пункта, страны и населения всей планеты. Она отражает расход экологических ресурсов для производства необходимых нам вещей, продуктов питания, энергии и т.д.</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Под индикатором понимается показатель (выводимый из первичных данных, которые обычно нельзя использовать для интерпретации изменений); позволяющий судить о состоянии или изменении экономической, социальной или экологической переменной.</w:t>
      </w:r>
    </w:p>
    <w:p w:rsidR="001620CF" w:rsidRPr="00D81FF6" w:rsidRDefault="001620CF" w:rsidP="001620CF">
      <w:pPr>
        <w:pStyle w:val="a3"/>
        <w:spacing w:after="0" w:line="240" w:lineRule="auto"/>
        <w:ind w:left="0" w:firstLine="709"/>
        <w:jc w:val="both"/>
        <w:rPr>
          <w:rFonts w:ascii="Times New Roman" w:hAnsi="Times New Roman" w:cs="Times New Roman"/>
          <w:sz w:val="28"/>
          <w:szCs w:val="28"/>
        </w:rPr>
      </w:pPr>
      <w:r w:rsidRPr="00D81FF6">
        <w:rPr>
          <w:rFonts w:ascii="Times New Roman" w:hAnsi="Times New Roman" w:cs="Times New Roman"/>
          <w:sz w:val="28"/>
          <w:szCs w:val="28"/>
        </w:rPr>
        <w:t>Наряду с индикаторами разрабатываются и применяются на практике индексы. Индекс – это агрегированный или взвешенный индикатор, основанный на нескольких других индикаторах или данных. Использование индексов приемлемо там, где хорошо понятны причинно-следственные связи.</w:t>
      </w:r>
    </w:p>
    <w:p w:rsidR="001620CF" w:rsidRPr="00D81FF6" w:rsidRDefault="001620CF" w:rsidP="001620CF">
      <w:p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Индекс развития человеческого потенциала (ИРЧП)</w:t>
      </w:r>
    </w:p>
    <w:p w:rsidR="001620CF" w:rsidRDefault="001620CF" w:rsidP="001620CF">
      <w:pPr>
        <w:spacing w:after="0" w:line="240" w:lineRule="auto"/>
        <w:jc w:val="both"/>
        <w:rPr>
          <w:rFonts w:ascii="Times New Roman" w:hAnsi="Times New Roman" w:cs="Times New Roman"/>
          <w:sz w:val="28"/>
          <w:szCs w:val="28"/>
        </w:rPr>
      </w:pPr>
      <w:r w:rsidRPr="00D81FF6">
        <w:rPr>
          <w:rFonts w:ascii="Times New Roman" w:hAnsi="Times New Roman" w:cs="Times New Roman"/>
          <w:sz w:val="28"/>
          <w:szCs w:val="28"/>
        </w:rPr>
        <w:t xml:space="preserve">ИРЧП является комплексным показателем (рис 4), оценивающим уровень средних достижений страны по трем основным направлениям в области развития человека: долголетие на основе здорового образа жизни, определяемое уровнем ожидаемой продолжительности жизни при рождении; знания, измеряемые уровнем грамотности взрослого населения и совокупным </w:t>
      </w:r>
      <w:r w:rsidRPr="00D81FF6">
        <w:rPr>
          <w:rFonts w:ascii="Times New Roman" w:hAnsi="Times New Roman" w:cs="Times New Roman"/>
          <w:sz w:val="28"/>
          <w:szCs w:val="28"/>
        </w:rPr>
        <w:lastRenderedPageBreak/>
        <w:t>валовым коэффициентом поступивших в начальные, средние и высшие учебные заведения; и достойный уровень жизни, оцениваемый по ВВП на душу населения в соответствии с паритетом покупательной способности (ППС в долл. США). Далее ИРЧП будем называть комплексным показателем человеческого потенциала, индексы по каждому элементу – базовыми показателями человеческого потенциала.</w:t>
      </w:r>
    </w:p>
    <w:p w:rsidR="001620CF" w:rsidRPr="00D81FF6" w:rsidRDefault="001620CF" w:rsidP="001620CF">
      <w:pPr>
        <w:spacing w:after="0" w:line="240" w:lineRule="auto"/>
        <w:jc w:val="both"/>
        <w:rPr>
          <w:rFonts w:ascii="Times New Roman" w:hAnsi="Times New Roman" w:cs="Times New Roman"/>
          <w:sz w:val="28"/>
          <w:szCs w:val="28"/>
        </w:rPr>
      </w:pPr>
    </w:p>
    <w:p w:rsidR="001620CF" w:rsidRPr="00D81FF6" w:rsidRDefault="001620CF" w:rsidP="001620CF">
      <w:pPr>
        <w:spacing w:after="0" w:line="240" w:lineRule="auto"/>
        <w:jc w:val="center"/>
        <w:rPr>
          <w:rFonts w:ascii="Times New Roman" w:hAnsi="Times New Roman" w:cs="Times New Roman"/>
          <w:sz w:val="28"/>
          <w:szCs w:val="28"/>
        </w:rPr>
      </w:pPr>
      <w:r w:rsidRPr="00D81FF6">
        <w:rPr>
          <w:rFonts w:ascii="Times New Roman" w:hAnsi="Times New Roman" w:cs="Times New Roman"/>
          <w:noProof/>
          <w:sz w:val="28"/>
          <w:szCs w:val="28"/>
        </w:rPr>
        <w:drawing>
          <wp:inline distT="0" distB="0" distL="0" distR="0">
            <wp:extent cx="5938345" cy="3164734"/>
            <wp:effectExtent l="0" t="0" r="571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500" cy="3170679"/>
                    </a:xfrm>
                    <a:prstGeom prst="rect">
                      <a:avLst/>
                    </a:prstGeom>
                    <a:noFill/>
                  </pic:spPr>
                </pic:pic>
              </a:graphicData>
            </a:graphic>
          </wp:inline>
        </w:drawing>
      </w:r>
    </w:p>
    <w:p w:rsidR="001620CF" w:rsidRDefault="001620CF" w:rsidP="001620CF">
      <w:pPr>
        <w:spacing w:after="0" w:line="240" w:lineRule="auto"/>
        <w:jc w:val="center"/>
        <w:rPr>
          <w:rFonts w:ascii="Times New Roman" w:hAnsi="Times New Roman" w:cs="Times New Roman"/>
          <w:sz w:val="28"/>
          <w:szCs w:val="28"/>
        </w:rPr>
      </w:pPr>
      <w:r w:rsidRPr="00D81FF6">
        <w:rPr>
          <w:rFonts w:ascii="Times New Roman" w:hAnsi="Times New Roman" w:cs="Times New Roman"/>
          <w:sz w:val="28"/>
          <w:szCs w:val="28"/>
        </w:rPr>
        <w:t>Рис. 4. Структура и состав индекса развития человеческого потенциала (ИРЧП).</w:t>
      </w:r>
    </w:p>
    <w:p w:rsidR="001620CF" w:rsidRDefault="001620CF" w:rsidP="001620CF">
      <w:pPr>
        <w:spacing w:after="0" w:line="240" w:lineRule="auto"/>
        <w:jc w:val="center"/>
        <w:rPr>
          <w:rFonts w:ascii="Times New Roman" w:hAnsi="Times New Roman" w:cs="Times New Roman"/>
          <w:sz w:val="28"/>
          <w:szCs w:val="28"/>
        </w:rPr>
      </w:pPr>
    </w:p>
    <w:p w:rsidR="001620CF" w:rsidRDefault="001620CF" w:rsidP="001620CF">
      <w:pPr>
        <w:spacing w:after="0" w:line="240" w:lineRule="auto"/>
        <w:jc w:val="center"/>
        <w:rPr>
          <w:rFonts w:ascii="Times New Roman" w:hAnsi="Times New Roman" w:cs="Times New Roman"/>
          <w:sz w:val="28"/>
          <w:szCs w:val="28"/>
        </w:rPr>
      </w:pPr>
    </w:p>
    <w:p w:rsidR="001620CF" w:rsidRDefault="001620CF" w:rsidP="001620CF">
      <w:pPr>
        <w:spacing w:after="0" w:line="240" w:lineRule="auto"/>
        <w:jc w:val="center"/>
        <w:rPr>
          <w:rFonts w:ascii="Times New Roman" w:hAnsi="Times New Roman" w:cs="Times New Roman"/>
          <w:sz w:val="28"/>
          <w:szCs w:val="28"/>
        </w:rPr>
      </w:pPr>
    </w:p>
    <w:p w:rsidR="001620CF" w:rsidRPr="00D81FF6" w:rsidRDefault="001620CF" w:rsidP="001620CF">
      <w:pPr>
        <w:spacing w:after="0" w:line="240" w:lineRule="auto"/>
        <w:jc w:val="center"/>
        <w:rPr>
          <w:rFonts w:ascii="Times New Roman" w:hAnsi="Times New Roman" w:cs="Times New Roman"/>
          <w:sz w:val="28"/>
          <w:szCs w:val="28"/>
        </w:rPr>
      </w:pPr>
    </w:p>
    <w:p w:rsidR="001620CF" w:rsidRPr="00D81FF6" w:rsidRDefault="001620CF" w:rsidP="001620CF">
      <w:pPr>
        <w:pStyle w:val="a6"/>
        <w:ind w:firstLine="900"/>
        <w:jc w:val="center"/>
        <w:rPr>
          <w:szCs w:val="28"/>
        </w:rPr>
      </w:pPr>
      <w:r w:rsidRPr="00D81FF6">
        <w:rPr>
          <w:szCs w:val="28"/>
        </w:rPr>
        <w:t>Пороговые значения для расчета ИРЧП</w:t>
      </w:r>
    </w:p>
    <w:tbl>
      <w:tblPr>
        <w:tblStyle w:val="a4"/>
        <w:tblW w:w="0" w:type="auto"/>
        <w:jc w:val="center"/>
        <w:tblLook w:val="01E0" w:firstRow="1" w:lastRow="1" w:firstColumn="1" w:lastColumn="1" w:noHBand="0" w:noVBand="0"/>
      </w:tblPr>
      <w:tblGrid>
        <w:gridCol w:w="4984"/>
        <w:gridCol w:w="2336"/>
        <w:gridCol w:w="2251"/>
      </w:tblGrid>
      <w:tr w:rsidR="001620CF" w:rsidRPr="00D81FF6" w:rsidTr="008A55B6">
        <w:trPr>
          <w:jc w:val="center"/>
        </w:trPr>
        <w:tc>
          <w:tcPr>
            <w:tcW w:w="0" w:type="auto"/>
            <w:vAlign w:val="center"/>
          </w:tcPr>
          <w:p w:rsidR="001620CF" w:rsidRPr="00D81FF6" w:rsidRDefault="001620CF" w:rsidP="008A55B6">
            <w:pPr>
              <w:jc w:val="center"/>
              <w:rPr>
                <w:rFonts w:ascii="Times New Roman" w:hAnsi="Times New Roman" w:cs="Times New Roman"/>
                <w:sz w:val="28"/>
                <w:szCs w:val="28"/>
              </w:rPr>
            </w:pPr>
            <w:r w:rsidRPr="00D81FF6">
              <w:rPr>
                <w:rFonts w:ascii="Times New Roman" w:hAnsi="Times New Roman" w:cs="Times New Roman"/>
                <w:sz w:val="28"/>
                <w:szCs w:val="28"/>
              </w:rPr>
              <w:t>Показатель</w:t>
            </w:r>
          </w:p>
        </w:tc>
        <w:tc>
          <w:tcPr>
            <w:tcW w:w="0" w:type="auto"/>
            <w:vAlign w:val="center"/>
          </w:tcPr>
          <w:p w:rsidR="001620CF" w:rsidRPr="00D81FF6" w:rsidRDefault="001620CF" w:rsidP="008A55B6">
            <w:pPr>
              <w:jc w:val="center"/>
              <w:rPr>
                <w:rFonts w:ascii="Times New Roman" w:hAnsi="Times New Roman" w:cs="Times New Roman"/>
                <w:sz w:val="28"/>
                <w:szCs w:val="28"/>
              </w:rPr>
            </w:pPr>
            <w:r w:rsidRPr="00D81FF6">
              <w:rPr>
                <w:rFonts w:ascii="Times New Roman" w:hAnsi="Times New Roman" w:cs="Times New Roman"/>
                <w:sz w:val="28"/>
                <w:szCs w:val="28"/>
              </w:rPr>
              <w:t>Максимальное значение</w:t>
            </w:r>
          </w:p>
        </w:tc>
        <w:tc>
          <w:tcPr>
            <w:tcW w:w="0" w:type="auto"/>
            <w:vAlign w:val="center"/>
          </w:tcPr>
          <w:p w:rsidR="001620CF" w:rsidRPr="00D81FF6" w:rsidRDefault="001620CF" w:rsidP="008A55B6">
            <w:pPr>
              <w:jc w:val="center"/>
              <w:rPr>
                <w:rFonts w:ascii="Times New Roman" w:hAnsi="Times New Roman" w:cs="Times New Roman"/>
                <w:sz w:val="28"/>
                <w:szCs w:val="28"/>
              </w:rPr>
            </w:pPr>
            <w:r w:rsidRPr="00D81FF6">
              <w:rPr>
                <w:rFonts w:ascii="Times New Roman" w:hAnsi="Times New Roman" w:cs="Times New Roman"/>
                <w:sz w:val="28"/>
                <w:szCs w:val="28"/>
              </w:rPr>
              <w:t>Минимальное значение</w:t>
            </w:r>
          </w:p>
        </w:tc>
      </w:tr>
      <w:tr w:rsidR="001620CF" w:rsidRPr="00D81FF6" w:rsidTr="008A55B6">
        <w:trPr>
          <w:jc w:val="center"/>
        </w:trPr>
        <w:tc>
          <w:tcPr>
            <w:tcW w:w="0" w:type="auto"/>
            <w:vAlign w:val="center"/>
          </w:tcPr>
          <w:p w:rsidR="001620CF" w:rsidRPr="00D81FF6" w:rsidRDefault="001620CF" w:rsidP="008A55B6">
            <w:pPr>
              <w:spacing w:before="40"/>
              <w:rPr>
                <w:rFonts w:ascii="Times New Roman" w:hAnsi="Times New Roman" w:cs="Times New Roman"/>
                <w:sz w:val="28"/>
                <w:szCs w:val="28"/>
              </w:rPr>
            </w:pPr>
            <w:r w:rsidRPr="00D81FF6">
              <w:rPr>
                <w:rFonts w:ascii="Times New Roman" w:hAnsi="Times New Roman" w:cs="Times New Roman"/>
                <w:sz w:val="28"/>
                <w:szCs w:val="28"/>
              </w:rPr>
              <w:t>Средняя продолжительность жизни (лет)</w:t>
            </w:r>
          </w:p>
        </w:tc>
        <w:tc>
          <w:tcPr>
            <w:tcW w:w="0" w:type="auto"/>
            <w:vAlign w:val="center"/>
          </w:tcPr>
          <w:p w:rsidR="001620CF" w:rsidRPr="00D81FF6" w:rsidRDefault="001620CF" w:rsidP="008A55B6">
            <w:pPr>
              <w:spacing w:before="40"/>
              <w:jc w:val="center"/>
              <w:rPr>
                <w:rFonts w:ascii="Times New Roman" w:hAnsi="Times New Roman" w:cs="Times New Roman"/>
                <w:sz w:val="28"/>
                <w:szCs w:val="28"/>
              </w:rPr>
            </w:pPr>
            <w:r w:rsidRPr="00D81FF6">
              <w:rPr>
                <w:rFonts w:ascii="Times New Roman" w:hAnsi="Times New Roman" w:cs="Times New Roman"/>
                <w:sz w:val="28"/>
                <w:szCs w:val="28"/>
              </w:rPr>
              <w:t>85</w:t>
            </w:r>
          </w:p>
        </w:tc>
        <w:tc>
          <w:tcPr>
            <w:tcW w:w="0" w:type="auto"/>
            <w:vAlign w:val="center"/>
          </w:tcPr>
          <w:p w:rsidR="001620CF" w:rsidRPr="00D81FF6" w:rsidRDefault="001620CF" w:rsidP="008A55B6">
            <w:pPr>
              <w:spacing w:before="40"/>
              <w:jc w:val="center"/>
              <w:rPr>
                <w:rFonts w:ascii="Times New Roman" w:hAnsi="Times New Roman" w:cs="Times New Roman"/>
                <w:sz w:val="28"/>
                <w:szCs w:val="28"/>
              </w:rPr>
            </w:pPr>
            <w:r w:rsidRPr="00D81FF6">
              <w:rPr>
                <w:rFonts w:ascii="Times New Roman" w:hAnsi="Times New Roman" w:cs="Times New Roman"/>
                <w:sz w:val="28"/>
                <w:szCs w:val="28"/>
              </w:rPr>
              <w:t>25</w:t>
            </w:r>
          </w:p>
        </w:tc>
      </w:tr>
      <w:tr w:rsidR="001620CF" w:rsidRPr="00D81FF6" w:rsidTr="008A55B6">
        <w:trPr>
          <w:jc w:val="center"/>
        </w:trPr>
        <w:tc>
          <w:tcPr>
            <w:tcW w:w="0" w:type="auto"/>
            <w:vAlign w:val="center"/>
          </w:tcPr>
          <w:p w:rsidR="001620CF" w:rsidRPr="00D81FF6" w:rsidRDefault="001620CF" w:rsidP="008A55B6">
            <w:pPr>
              <w:spacing w:before="40"/>
              <w:rPr>
                <w:rFonts w:ascii="Times New Roman" w:hAnsi="Times New Roman" w:cs="Times New Roman"/>
                <w:sz w:val="28"/>
                <w:szCs w:val="28"/>
              </w:rPr>
            </w:pPr>
            <w:r w:rsidRPr="00D81FF6">
              <w:rPr>
                <w:rFonts w:ascii="Times New Roman" w:hAnsi="Times New Roman" w:cs="Times New Roman"/>
                <w:sz w:val="28"/>
                <w:szCs w:val="28"/>
              </w:rPr>
              <w:t>Уровень грамотности взрослого населения (в процентах)</w:t>
            </w:r>
          </w:p>
        </w:tc>
        <w:tc>
          <w:tcPr>
            <w:tcW w:w="0" w:type="auto"/>
            <w:vAlign w:val="center"/>
          </w:tcPr>
          <w:p w:rsidR="001620CF" w:rsidRPr="00D81FF6" w:rsidRDefault="001620CF" w:rsidP="008A55B6">
            <w:pPr>
              <w:spacing w:before="40"/>
              <w:jc w:val="center"/>
              <w:rPr>
                <w:rFonts w:ascii="Times New Roman" w:hAnsi="Times New Roman" w:cs="Times New Roman"/>
                <w:sz w:val="28"/>
                <w:szCs w:val="28"/>
              </w:rPr>
            </w:pPr>
            <w:r w:rsidRPr="00D81FF6">
              <w:rPr>
                <w:rFonts w:ascii="Times New Roman" w:hAnsi="Times New Roman" w:cs="Times New Roman"/>
                <w:sz w:val="28"/>
                <w:szCs w:val="28"/>
              </w:rPr>
              <w:t>100</w:t>
            </w:r>
          </w:p>
        </w:tc>
        <w:tc>
          <w:tcPr>
            <w:tcW w:w="0" w:type="auto"/>
            <w:vAlign w:val="center"/>
          </w:tcPr>
          <w:p w:rsidR="001620CF" w:rsidRPr="00D81FF6" w:rsidRDefault="001620CF" w:rsidP="008A55B6">
            <w:pPr>
              <w:spacing w:before="40"/>
              <w:jc w:val="center"/>
              <w:rPr>
                <w:rFonts w:ascii="Times New Roman" w:hAnsi="Times New Roman" w:cs="Times New Roman"/>
                <w:sz w:val="28"/>
                <w:szCs w:val="28"/>
              </w:rPr>
            </w:pPr>
            <w:r w:rsidRPr="00D81FF6">
              <w:rPr>
                <w:rFonts w:ascii="Times New Roman" w:hAnsi="Times New Roman" w:cs="Times New Roman"/>
                <w:sz w:val="28"/>
                <w:szCs w:val="28"/>
              </w:rPr>
              <w:t>0</w:t>
            </w:r>
          </w:p>
        </w:tc>
      </w:tr>
      <w:tr w:rsidR="001620CF" w:rsidRPr="00D81FF6" w:rsidTr="008A55B6">
        <w:trPr>
          <w:jc w:val="center"/>
        </w:trPr>
        <w:tc>
          <w:tcPr>
            <w:tcW w:w="0" w:type="auto"/>
            <w:vAlign w:val="center"/>
          </w:tcPr>
          <w:p w:rsidR="001620CF" w:rsidRPr="00D81FF6" w:rsidRDefault="001620CF" w:rsidP="008A55B6">
            <w:pPr>
              <w:spacing w:before="40"/>
              <w:rPr>
                <w:rFonts w:ascii="Times New Roman" w:hAnsi="Times New Roman" w:cs="Times New Roman"/>
                <w:sz w:val="28"/>
                <w:szCs w:val="28"/>
              </w:rPr>
            </w:pPr>
            <w:r w:rsidRPr="00D81FF6">
              <w:rPr>
                <w:rFonts w:ascii="Times New Roman" w:hAnsi="Times New Roman" w:cs="Times New Roman"/>
                <w:sz w:val="28"/>
                <w:szCs w:val="28"/>
              </w:rPr>
              <w:t>Совокупный валовой коэффициент поступивших в учебные заведения (в процентах)</w:t>
            </w:r>
          </w:p>
        </w:tc>
        <w:tc>
          <w:tcPr>
            <w:tcW w:w="0" w:type="auto"/>
            <w:vAlign w:val="center"/>
          </w:tcPr>
          <w:p w:rsidR="001620CF" w:rsidRPr="00D81FF6" w:rsidRDefault="001620CF" w:rsidP="008A55B6">
            <w:pPr>
              <w:spacing w:before="40"/>
              <w:jc w:val="center"/>
              <w:rPr>
                <w:rFonts w:ascii="Times New Roman" w:hAnsi="Times New Roman" w:cs="Times New Roman"/>
                <w:sz w:val="28"/>
                <w:szCs w:val="28"/>
              </w:rPr>
            </w:pPr>
            <w:r w:rsidRPr="00D81FF6">
              <w:rPr>
                <w:rFonts w:ascii="Times New Roman" w:hAnsi="Times New Roman" w:cs="Times New Roman"/>
                <w:sz w:val="28"/>
                <w:szCs w:val="28"/>
              </w:rPr>
              <w:t>100</w:t>
            </w:r>
          </w:p>
        </w:tc>
        <w:tc>
          <w:tcPr>
            <w:tcW w:w="0" w:type="auto"/>
            <w:vAlign w:val="center"/>
          </w:tcPr>
          <w:p w:rsidR="001620CF" w:rsidRPr="00D81FF6" w:rsidRDefault="001620CF" w:rsidP="008A55B6">
            <w:pPr>
              <w:spacing w:before="40"/>
              <w:jc w:val="center"/>
              <w:rPr>
                <w:rFonts w:ascii="Times New Roman" w:hAnsi="Times New Roman" w:cs="Times New Roman"/>
                <w:sz w:val="28"/>
                <w:szCs w:val="28"/>
              </w:rPr>
            </w:pPr>
            <w:r w:rsidRPr="00D81FF6">
              <w:rPr>
                <w:rFonts w:ascii="Times New Roman" w:hAnsi="Times New Roman" w:cs="Times New Roman"/>
                <w:sz w:val="28"/>
                <w:szCs w:val="28"/>
              </w:rPr>
              <w:t>0</w:t>
            </w:r>
          </w:p>
        </w:tc>
      </w:tr>
      <w:tr w:rsidR="001620CF" w:rsidRPr="00D81FF6" w:rsidTr="008A55B6">
        <w:trPr>
          <w:jc w:val="center"/>
        </w:trPr>
        <w:tc>
          <w:tcPr>
            <w:tcW w:w="0" w:type="auto"/>
            <w:vAlign w:val="center"/>
          </w:tcPr>
          <w:p w:rsidR="001620CF" w:rsidRPr="00D81FF6" w:rsidRDefault="001620CF" w:rsidP="008A55B6">
            <w:pPr>
              <w:rPr>
                <w:rFonts w:ascii="Times New Roman" w:hAnsi="Times New Roman" w:cs="Times New Roman"/>
                <w:sz w:val="28"/>
                <w:szCs w:val="28"/>
              </w:rPr>
            </w:pPr>
            <w:r w:rsidRPr="00D81FF6">
              <w:rPr>
                <w:rFonts w:ascii="Times New Roman" w:hAnsi="Times New Roman" w:cs="Times New Roman"/>
                <w:sz w:val="28"/>
                <w:szCs w:val="28"/>
              </w:rPr>
              <w:t>ВВП на душу населения (ППС в долл. США)</w:t>
            </w:r>
          </w:p>
        </w:tc>
        <w:tc>
          <w:tcPr>
            <w:tcW w:w="0" w:type="auto"/>
            <w:vAlign w:val="center"/>
          </w:tcPr>
          <w:p w:rsidR="001620CF" w:rsidRPr="00D81FF6" w:rsidRDefault="001620CF" w:rsidP="008A55B6">
            <w:pPr>
              <w:jc w:val="center"/>
              <w:rPr>
                <w:rFonts w:ascii="Times New Roman" w:hAnsi="Times New Roman" w:cs="Times New Roman"/>
                <w:sz w:val="28"/>
                <w:szCs w:val="28"/>
              </w:rPr>
            </w:pPr>
            <w:r w:rsidRPr="00D81FF6">
              <w:rPr>
                <w:rFonts w:ascii="Times New Roman" w:hAnsi="Times New Roman" w:cs="Times New Roman"/>
                <w:sz w:val="28"/>
                <w:szCs w:val="28"/>
              </w:rPr>
              <w:t>40000</w:t>
            </w:r>
          </w:p>
        </w:tc>
        <w:tc>
          <w:tcPr>
            <w:tcW w:w="0" w:type="auto"/>
            <w:vAlign w:val="center"/>
          </w:tcPr>
          <w:p w:rsidR="001620CF" w:rsidRPr="00D81FF6" w:rsidRDefault="001620CF" w:rsidP="008A55B6">
            <w:pPr>
              <w:jc w:val="center"/>
              <w:rPr>
                <w:rFonts w:ascii="Times New Roman" w:hAnsi="Times New Roman" w:cs="Times New Roman"/>
                <w:sz w:val="28"/>
                <w:szCs w:val="28"/>
              </w:rPr>
            </w:pPr>
            <w:r w:rsidRPr="00D81FF6">
              <w:rPr>
                <w:rFonts w:ascii="Times New Roman" w:hAnsi="Times New Roman" w:cs="Times New Roman"/>
                <w:sz w:val="28"/>
                <w:szCs w:val="28"/>
              </w:rPr>
              <w:t>100</w:t>
            </w:r>
          </w:p>
        </w:tc>
      </w:tr>
    </w:tbl>
    <w:p w:rsidR="001620CF" w:rsidRDefault="001620CF" w:rsidP="001620CF">
      <w:pPr>
        <w:spacing w:after="0" w:line="240" w:lineRule="auto"/>
        <w:jc w:val="center"/>
        <w:rPr>
          <w:rFonts w:ascii="Times New Roman" w:hAnsi="Times New Roman" w:cs="Times New Roman"/>
          <w:sz w:val="28"/>
          <w:szCs w:val="28"/>
        </w:rPr>
      </w:pPr>
    </w:p>
    <w:p w:rsidR="000610F3" w:rsidRPr="000610F3" w:rsidRDefault="0035471F" w:rsidP="000610F3">
      <w:pPr>
        <w:pStyle w:val="a5"/>
        <w:spacing w:before="0" w:beforeAutospacing="0" w:after="0" w:afterAutospacing="0"/>
        <w:ind w:left="150" w:right="150"/>
        <w:jc w:val="center"/>
        <w:rPr>
          <w:b/>
          <w:color w:val="424242"/>
          <w:sz w:val="28"/>
          <w:szCs w:val="28"/>
        </w:rPr>
      </w:pPr>
      <w:r>
        <w:rPr>
          <w:b/>
          <w:color w:val="424242"/>
          <w:sz w:val="28"/>
          <w:szCs w:val="28"/>
        </w:rPr>
        <w:t xml:space="preserve">Контрольные </w:t>
      </w:r>
      <w:r w:rsidR="000610F3" w:rsidRPr="000610F3">
        <w:rPr>
          <w:b/>
          <w:color w:val="424242"/>
          <w:sz w:val="28"/>
          <w:szCs w:val="28"/>
        </w:rPr>
        <w:t>вопросы</w:t>
      </w:r>
    </w:p>
    <w:p w:rsidR="000610F3" w:rsidRPr="000610F3" w:rsidRDefault="000610F3" w:rsidP="000610F3">
      <w:pPr>
        <w:pStyle w:val="a5"/>
        <w:spacing w:before="0" w:beforeAutospacing="0" w:after="0" w:afterAutospacing="0"/>
        <w:ind w:left="150" w:right="150"/>
        <w:jc w:val="center"/>
        <w:rPr>
          <w:b/>
          <w:color w:val="424242"/>
          <w:sz w:val="28"/>
          <w:szCs w:val="28"/>
        </w:rPr>
      </w:pPr>
    </w:p>
    <w:p w:rsidR="000610F3" w:rsidRPr="000610F3" w:rsidRDefault="000610F3" w:rsidP="000610F3">
      <w:pPr>
        <w:pStyle w:val="a5"/>
        <w:numPr>
          <w:ilvl w:val="0"/>
          <w:numId w:val="5"/>
        </w:numPr>
        <w:spacing w:before="0" w:beforeAutospacing="0" w:after="0" w:afterAutospacing="0"/>
        <w:ind w:right="150"/>
        <w:rPr>
          <w:color w:val="424242"/>
          <w:sz w:val="28"/>
          <w:szCs w:val="28"/>
        </w:rPr>
      </w:pPr>
      <w:r w:rsidRPr="000610F3">
        <w:rPr>
          <w:color w:val="424242"/>
          <w:sz w:val="28"/>
          <w:szCs w:val="28"/>
        </w:rPr>
        <w:t xml:space="preserve">Где принята </w:t>
      </w:r>
      <w:r w:rsidRPr="000610F3">
        <w:rPr>
          <w:sz w:val="28"/>
          <w:szCs w:val="28"/>
        </w:rPr>
        <w:t>концепции "Устойчивого развития"?</w:t>
      </w:r>
    </w:p>
    <w:p w:rsidR="000610F3" w:rsidRPr="000610F3" w:rsidRDefault="000610F3" w:rsidP="000610F3">
      <w:pPr>
        <w:pStyle w:val="a3"/>
        <w:numPr>
          <w:ilvl w:val="0"/>
          <w:numId w:val="5"/>
        </w:numPr>
        <w:spacing w:after="0" w:line="276" w:lineRule="auto"/>
        <w:rPr>
          <w:rFonts w:ascii="Times New Roman" w:hAnsi="Times New Roman" w:cs="Times New Roman"/>
          <w:sz w:val="28"/>
          <w:szCs w:val="28"/>
        </w:rPr>
      </w:pPr>
      <w:r w:rsidRPr="000610F3">
        <w:rPr>
          <w:rFonts w:ascii="Times New Roman" w:hAnsi="Times New Roman" w:cs="Times New Roman"/>
          <w:sz w:val="28"/>
          <w:szCs w:val="28"/>
        </w:rPr>
        <w:lastRenderedPageBreak/>
        <w:t>Способы решения экологических проблем в рамках концепции "Устойчивого развития".</w:t>
      </w:r>
    </w:p>
    <w:p w:rsidR="000610F3" w:rsidRPr="000610F3" w:rsidRDefault="0035471F" w:rsidP="000610F3">
      <w:pPr>
        <w:pStyle w:val="a5"/>
        <w:numPr>
          <w:ilvl w:val="0"/>
          <w:numId w:val="5"/>
        </w:numPr>
        <w:spacing w:before="0" w:beforeAutospacing="0" w:after="0" w:afterAutospacing="0"/>
        <w:ind w:right="150"/>
        <w:rPr>
          <w:color w:val="424242"/>
          <w:sz w:val="28"/>
          <w:szCs w:val="28"/>
        </w:rPr>
      </w:pPr>
      <w:r>
        <w:rPr>
          <w:color w:val="000000"/>
          <w:sz w:val="28"/>
          <w:szCs w:val="28"/>
        </w:rPr>
        <w:t xml:space="preserve"> По </w:t>
      </w:r>
      <w:proofErr w:type="gramStart"/>
      <w:r>
        <w:rPr>
          <w:color w:val="000000"/>
          <w:sz w:val="28"/>
          <w:szCs w:val="28"/>
        </w:rPr>
        <w:t>каким  принципам</w:t>
      </w:r>
      <w:proofErr w:type="gramEnd"/>
      <w:r>
        <w:rPr>
          <w:color w:val="000000"/>
          <w:sz w:val="28"/>
          <w:szCs w:val="28"/>
        </w:rPr>
        <w:t xml:space="preserve">  происходит с</w:t>
      </w:r>
      <w:bookmarkStart w:id="0" w:name="_GoBack"/>
      <w:bookmarkEnd w:id="0"/>
      <w:r>
        <w:rPr>
          <w:color w:val="000000"/>
          <w:sz w:val="28"/>
          <w:szCs w:val="28"/>
        </w:rPr>
        <w:t xml:space="preserve">охранение  уровня экологической нагрузки </w:t>
      </w:r>
    </w:p>
    <w:p w:rsidR="000610F3" w:rsidRPr="000610F3" w:rsidRDefault="000610F3" w:rsidP="000610F3">
      <w:pPr>
        <w:pStyle w:val="a5"/>
        <w:numPr>
          <w:ilvl w:val="0"/>
          <w:numId w:val="5"/>
        </w:numPr>
        <w:spacing w:before="0" w:beforeAutospacing="0" w:after="0" w:afterAutospacing="0"/>
        <w:jc w:val="both"/>
        <w:rPr>
          <w:color w:val="000000"/>
          <w:sz w:val="28"/>
          <w:szCs w:val="28"/>
        </w:rPr>
      </w:pPr>
      <w:r w:rsidRPr="000610F3">
        <w:rPr>
          <w:color w:val="000000"/>
          <w:sz w:val="28"/>
          <w:szCs w:val="28"/>
        </w:rPr>
        <w:t>Каковы пути обеспечения экологической безопасности на Земле?</w:t>
      </w:r>
    </w:p>
    <w:p w:rsidR="000610F3" w:rsidRPr="000610F3" w:rsidRDefault="000610F3" w:rsidP="000610F3">
      <w:pPr>
        <w:pStyle w:val="a5"/>
        <w:numPr>
          <w:ilvl w:val="0"/>
          <w:numId w:val="5"/>
        </w:numPr>
        <w:spacing w:before="0" w:beforeAutospacing="0" w:after="0" w:afterAutospacing="0"/>
        <w:ind w:right="150"/>
        <w:rPr>
          <w:sz w:val="28"/>
          <w:szCs w:val="28"/>
        </w:rPr>
      </w:pPr>
      <w:r w:rsidRPr="000610F3">
        <w:rPr>
          <w:color w:val="000000"/>
          <w:sz w:val="28"/>
          <w:szCs w:val="28"/>
        </w:rPr>
        <w:t xml:space="preserve">Охарактеризуйте понятие </w:t>
      </w:r>
      <w:r w:rsidRPr="000610F3">
        <w:rPr>
          <w:sz w:val="28"/>
          <w:szCs w:val="28"/>
        </w:rPr>
        <w:t>экологический след</w:t>
      </w:r>
    </w:p>
    <w:p w:rsidR="000610F3" w:rsidRPr="000610F3" w:rsidRDefault="000610F3" w:rsidP="000610F3">
      <w:pPr>
        <w:pStyle w:val="a5"/>
        <w:numPr>
          <w:ilvl w:val="0"/>
          <w:numId w:val="5"/>
        </w:numPr>
        <w:spacing w:before="0" w:beforeAutospacing="0" w:after="0" w:afterAutospacing="0"/>
        <w:ind w:right="150"/>
        <w:rPr>
          <w:sz w:val="28"/>
          <w:szCs w:val="28"/>
        </w:rPr>
      </w:pPr>
      <w:r w:rsidRPr="000610F3">
        <w:rPr>
          <w:sz w:val="28"/>
          <w:szCs w:val="28"/>
        </w:rPr>
        <w:t>Что понимают под индекс развития человеческого потенциала?</w:t>
      </w:r>
    </w:p>
    <w:p w:rsidR="00455971" w:rsidRDefault="00455971"/>
    <w:sectPr w:rsidR="00455971" w:rsidSect="00696B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1F" w:rsidRDefault="0035471F" w:rsidP="0035471F">
      <w:pPr>
        <w:spacing w:after="0" w:line="240" w:lineRule="auto"/>
      </w:pPr>
      <w:r>
        <w:separator/>
      </w:r>
    </w:p>
  </w:endnote>
  <w:endnote w:type="continuationSeparator" w:id="0">
    <w:p w:rsidR="0035471F" w:rsidRDefault="0035471F" w:rsidP="0035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1F" w:rsidRDefault="0035471F" w:rsidP="0035471F">
      <w:pPr>
        <w:spacing w:after="0" w:line="240" w:lineRule="auto"/>
      </w:pPr>
      <w:r>
        <w:separator/>
      </w:r>
    </w:p>
  </w:footnote>
  <w:footnote w:type="continuationSeparator" w:id="0">
    <w:p w:rsidR="0035471F" w:rsidRDefault="0035471F" w:rsidP="00354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19CF"/>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5C23"/>
    <w:multiLevelType w:val="hybridMultilevel"/>
    <w:tmpl w:val="CD467B6C"/>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13AB2B2D"/>
    <w:multiLevelType w:val="hybridMultilevel"/>
    <w:tmpl w:val="31201B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D50BFB"/>
    <w:multiLevelType w:val="hybridMultilevel"/>
    <w:tmpl w:val="9D0E9484"/>
    <w:lvl w:ilvl="0" w:tplc="0F2C475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71813"/>
    <w:multiLevelType w:val="hybridMultilevel"/>
    <w:tmpl w:val="C6C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D271C"/>
    <w:multiLevelType w:val="hybridMultilevel"/>
    <w:tmpl w:val="C6C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20CF"/>
    <w:rsid w:val="000610F3"/>
    <w:rsid w:val="000F4FD1"/>
    <w:rsid w:val="001620CF"/>
    <w:rsid w:val="0035471F"/>
    <w:rsid w:val="00455971"/>
    <w:rsid w:val="00665BDD"/>
    <w:rsid w:val="00696BCF"/>
    <w:rsid w:val="00A23C01"/>
    <w:rsid w:val="00AA4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18922-0533-4BDF-8F3E-6DD52AD9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0CF"/>
    <w:pPr>
      <w:spacing w:after="160" w:line="259" w:lineRule="auto"/>
      <w:ind w:left="720"/>
      <w:contextualSpacing/>
    </w:pPr>
    <w:rPr>
      <w:rFonts w:eastAsiaTheme="minorHAnsi"/>
      <w:lang w:eastAsia="en-US"/>
    </w:rPr>
  </w:style>
  <w:style w:type="table" w:styleId="a4">
    <w:name w:val="Table Grid"/>
    <w:basedOn w:val="a1"/>
    <w:rsid w:val="001620C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1620C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1620CF"/>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1620CF"/>
    <w:rPr>
      <w:rFonts w:ascii="Times New Roman" w:eastAsia="Times New Roman" w:hAnsi="Times New Roman" w:cs="Times New Roman"/>
      <w:sz w:val="28"/>
      <w:szCs w:val="20"/>
    </w:rPr>
  </w:style>
  <w:style w:type="paragraph" w:styleId="a8">
    <w:name w:val="Balloon Text"/>
    <w:basedOn w:val="a"/>
    <w:link w:val="a9"/>
    <w:uiPriority w:val="99"/>
    <w:semiHidden/>
    <w:unhideWhenUsed/>
    <w:rsid w:val="001620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20CF"/>
    <w:rPr>
      <w:rFonts w:ascii="Tahoma" w:hAnsi="Tahoma" w:cs="Tahoma"/>
      <w:sz w:val="16"/>
      <w:szCs w:val="16"/>
    </w:rPr>
  </w:style>
  <w:style w:type="paragraph" w:styleId="aa">
    <w:name w:val="header"/>
    <w:basedOn w:val="a"/>
    <w:link w:val="ab"/>
    <w:uiPriority w:val="99"/>
    <w:unhideWhenUsed/>
    <w:rsid w:val="0035471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5471F"/>
  </w:style>
  <w:style w:type="paragraph" w:styleId="ac">
    <w:name w:val="footer"/>
    <w:basedOn w:val="a"/>
    <w:link w:val="ad"/>
    <w:uiPriority w:val="99"/>
    <w:unhideWhenUsed/>
    <w:rsid w:val="0035471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3C2E-A4FE-4945-B7C8-2EA60584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1843</Words>
  <Characters>10506</Characters>
  <Application>Microsoft Office Word</Application>
  <DocSecurity>0</DocSecurity>
  <Lines>87</Lines>
  <Paragraphs>24</Paragraphs>
  <ScaleCrop>false</ScaleCrop>
  <Company>Hewlett-Packard</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dcterms:created xsi:type="dcterms:W3CDTF">2018-12-10T21:57:00Z</dcterms:created>
  <dcterms:modified xsi:type="dcterms:W3CDTF">2018-12-11T04:45:00Z</dcterms:modified>
</cp:coreProperties>
</file>